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AA2A7" w14:textId="1AF2AE53" w:rsidR="00386E38" w:rsidRPr="00117399" w:rsidRDefault="008109FB" w:rsidP="00386E38">
      <w:pPr>
        <w:jc w:val="center"/>
        <w:rPr>
          <w:rFonts w:ascii="Arial" w:hAnsi="Arial" w:cs="Arial"/>
          <w:b/>
          <w:bCs/>
          <w:color w:val="1B3D6D"/>
          <w:sz w:val="36"/>
          <w:szCs w:val="28"/>
        </w:rPr>
      </w:pPr>
      <w:r w:rsidRPr="00117399">
        <w:rPr>
          <w:rFonts w:ascii="Arial" w:hAnsi="Arial" w:cs="Arial"/>
          <w:b/>
          <w:bCs/>
          <w:noProof/>
          <w:color w:val="1B3D6D"/>
          <w:sz w:val="36"/>
          <w:szCs w:val="28"/>
          <w:lang w:eastAsia="en-GB"/>
        </w:rPr>
        <w:drawing>
          <wp:anchor distT="0" distB="0" distL="114300" distR="114300" simplePos="0" relativeHeight="251664384" behindDoc="0" locked="0" layoutInCell="1" allowOverlap="1" wp14:anchorId="3800EC18" wp14:editId="69FCF5AC">
            <wp:simplePos x="0" y="0"/>
            <wp:positionH relativeFrom="column">
              <wp:posOffset>-809625</wp:posOffset>
            </wp:positionH>
            <wp:positionV relativeFrom="paragraph">
              <wp:posOffset>-828675</wp:posOffset>
            </wp:positionV>
            <wp:extent cx="1846580" cy="11620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20SPSO%20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6580" cy="1162050"/>
                    </a:xfrm>
                    <a:prstGeom prst="rect">
                      <a:avLst/>
                    </a:prstGeom>
                  </pic:spPr>
                </pic:pic>
              </a:graphicData>
            </a:graphic>
            <wp14:sizeRelH relativeFrom="margin">
              <wp14:pctWidth>0</wp14:pctWidth>
            </wp14:sizeRelH>
            <wp14:sizeRelV relativeFrom="margin">
              <wp14:pctHeight>0</wp14:pctHeight>
            </wp14:sizeRelV>
          </wp:anchor>
        </w:drawing>
      </w:r>
      <w:r w:rsidR="00671EA1" w:rsidRPr="00117399">
        <w:rPr>
          <w:rFonts w:ascii="Arial" w:hAnsi="Arial" w:cs="Arial"/>
          <w:b/>
          <w:bCs/>
          <w:color w:val="1B3D6D"/>
          <w:sz w:val="36"/>
          <w:szCs w:val="28"/>
        </w:rPr>
        <w:t xml:space="preserve">Complaints Process </w:t>
      </w:r>
      <w:r w:rsidR="00386E38" w:rsidRPr="00117399">
        <w:rPr>
          <w:rFonts w:ascii="Arial" w:hAnsi="Arial" w:cs="Arial"/>
          <w:b/>
          <w:bCs/>
          <w:color w:val="1B3D6D"/>
          <w:sz w:val="36"/>
          <w:szCs w:val="28"/>
        </w:rPr>
        <w:t xml:space="preserve">Quality Assurance Tool </w:t>
      </w:r>
    </w:p>
    <w:p w14:paraId="79CAA2A8" w14:textId="3313C4A3" w:rsidR="007A1818" w:rsidRPr="00117399" w:rsidRDefault="009D48C3" w:rsidP="008943D7">
      <w:pPr>
        <w:spacing w:before="120" w:after="0"/>
        <w:rPr>
          <w:rFonts w:ascii="Arial" w:hAnsi="Arial" w:cs="Arial"/>
          <w:bCs/>
          <w:sz w:val="24"/>
          <w:szCs w:val="24"/>
        </w:rPr>
      </w:pPr>
      <w:r w:rsidRPr="00117399">
        <w:rPr>
          <w:rFonts w:ascii="Arial" w:hAnsi="Arial" w:cs="Arial"/>
          <w:bCs/>
          <w:sz w:val="24"/>
          <w:szCs w:val="24"/>
        </w:rPr>
        <w:t>Quality A</w:t>
      </w:r>
      <w:r w:rsidR="00386E38" w:rsidRPr="00117399">
        <w:rPr>
          <w:rFonts w:ascii="Arial" w:hAnsi="Arial" w:cs="Arial"/>
          <w:bCs/>
          <w:sz w:val="24"/>
          <w:szCs w:val="24"/>
        </w:rPr>
        <w:t xml:space="preserve">ssurance </w:t>
      </w:r>
      <w:r w:rsidR="00CE1680" w:rsidRPr="00117399">
        <w:rPr>
          <w:rFonts w:ascii="Arial" w:hAnsi="Arial" w:cs="Arial"/>
          <w:bCs/>
          <w:sz w:val="24"/>
          <w:szCs w:val="24"/>
        </w:rPr>
        <w:t xml:space="preserve">(QA) </w:t>
      </w:r>
      <w:r w:rsidRPr="00117399">
        <w:rPr>
          <w:rFonts w:ascii="Arial" w:hAnsi="Arial" w:cs="Arial"/>
          <w:bCs/>
          <w:sz w:val="24"/>
          <w:szCs w:val="24"/>
        </w:rPr>
        <w:t xml:space="preserve">is a process rather than a single activity. </w:t>
      </w:r>
      <w:r w:rsidR="00CE1680" w:rsidRPr="00117399">
        <w:rPr>
          <w:rFonts w:ascii="Arial" w:hAnsi="Arial" w:cs="Arial"/>
          <w:bCs/>
          <w:sz w:val="24"/>
          <w:szCs w:val="24"/>
        </w:rPr>
        <w:t xml:space="preserve"> </w:t>
      </w:r>
      <w:r w:rsidRPr="00117399">
        <w:rPr>
          <w:rFonts w:ascii="Arial" w:hAnsi="Arial" w:cs="Arial"/>
          <w:bCs/>
          <w:sz w:val="24"/>
          <w:szCs w:val="24"/>
        </w:rPr>
        <w:t xml:space="preserve">Robust QA will include a number of </w:t>
      </w:r>
      <w:r w:rsidR="00386E38" w:rsidRPr="00117399">
        <w:rPr>
          <w:rFonts w:ascii="Arial" w:hAnsi="Arial" w:cs="Arial"/>
          <w:bCs/>
          <w:sz w:val="24"/>
          <w:szCs w:val="24"/>
        </w:rPr>
        <w:t>activities and management processes</w:t>
      </w:r>
      <w:r w:rsidR="009B5002" w:rsidRPr="00117399">
        <w:rPr>
          <w:rFonts w:ascii="Arial" w:hAnsi="Arial" w:cs="Arial"/>
          <w:bCs/>
          <w:sz w:val="24"/>
          <w:szCs w:val="24"/>
        </w:rPr>
        <w:t>,</w:t>
      </w:r>
      <w:r w:rsidR="00386E38" w:rsidRPr="00117399">
        <w:rPr>
          <w:rFonts w:ascii="Arial" w:hAnsi="Arial" w:cs="Arial"/>
          <w:bCs/>
          <w:sz w:val="24"/>
          <w:szCs w:val="24"/>
        </w:rPr>
        <w:t xml:space="preserve"> </w:t>
      </w:r>
      <w:r w:rsidRPr="00117399">
        <w:rPr>
          <w:rFonts w:ascii="Arial" w:hAnsi="Arial" w:cs="Arial"/>
          <w:bCs/>
          <w:sz w:val="24"/>
          <w:szCs w:val="24"/>
        </w:rPr>
        <w:t xml:space="preserve">all of which </w:t>
      </w:r>
      <w:r w:rsidR="007A1818" w:rsidRPr="00117399">
        <w:rPr>
          <w:rFonts w:ascii="Arial" w:hAnsi="Arial" w:cs="Arial"/>
          <w:bCs/>
          <w:sz w:val="24"/>
          <w:szCs w:val="24"/>
        </w:rPr>
        <w:t xml:space="preserve">will </w:t>
      </w:r>
      <w:r w:rsidRPr="00117399">
        <w:rPr>
          <w:rFonts w:ascii="Arial" w:hAnsi="Arial" w:cs="Arial"/>
          <w:bCs/>
          <w:sz w:val="24"/>
          <w:szCs w:val="24"/>
        </w:rPr>
        <w:t>contribute to ensuring that the service being assessed meets the required standard</w:t>
      </w:r>
      <w:r w:rsidR="00386E38" w:rsidRPr="00117399">
        <w:rPr>
          <w:rFonts w:ascii="Arial" w:hAnsi="Arial" w:cs="Arial"/>
          <w:bCs/>
          <w:sz w:val="24"/>
          <w:szCs w:val="24"/>
        </w:rPr>
        <w:t>.</w:t>
      </w:r>
      <w:r w:rsidR="00CE1680" w:rsidRPr="00117399">
        <w:rPr>
          <w:rFonts w:ascii="Arial" w:hAnsi="Arial" w:cs="Arial"/>
          <w:bCs/>
          <w:sz w:val="24"/>
          <w:szCs w:val="24"/>
        </w:rPr>
        <w:t xml:space="preserve"> </w:t>
      </w:r>
      <w:r w:rsidR="00386E38" w:rsidRPr="00117399">
        <w:rPr>
          <w:rFonts w:ascii="Arial" w:hAnsi="Arial" w:cs="Arial"/>
          <w:bCs/>
          <w:sz w:val="24"/>
          <w:szCs w:val="24"/>
        </w:rPr>
        <w:t xml:space="preserve"> It </w:t>
      </w:r>
      <w:r w:rsidRPr="00117399">
        <w:rPr>
          <w:rFonts w:ascii="Arial" w:hAnsi="Arial" w:cs="Arial"/>
          <w:bCs/>
          <w:sz w:val="24"/>
          <w:szCs w:val="24"/>
        </w:rPr>
        <w:t xml:space="preserve">should also be used </w:t>
      </w:r>
      <w:r w:rsidR="007A1818" w:rsidRPr="00117399">
        <w:rPr>
          <w:rFonts w:ascii="Arial" w:hAnsi="Arial" w:cs="Arial"/>
          <w:bCs/>
          <w:sz w:val="24"/>
          <w:szCs w:val="24"/>
        </w:rPr>
        <w:t>to drive improvements.</w:t>
      </w:r>
      <w:r w:rsidR="00CE1680" w:rsidRPr="00117399">
        <w:rPr>
          <w:rFonts w:ascii="Arial" w:hAnsi="Arial" w:cs="Arial"/>
          <w:bCs/>
          <w:sz w:val="24"/>
          <w:szCs w:val="24"/>
        </w:rPr>
        <w:t xml:space="preserve"> </w:t>
      </w:r>
      <w:r w:rsidR="007A1818" w:rsidRPr="00117399">
        <w:rPr>
          <w:rFonts w:ascii="Arial" w:hAnsi="Arial" w:cs="Arial"/>
          <w:bCs/>
          <w:sz w:val="24"/>
          <w:szCs w:val="24"/>
        </w:rPr>
        <w:t xml:space="preserve"> </w:t>
      </w:r>
      <w:r w:rsidR="00386E38" w:rsidRPr="00117399">
        <w:rPr>
          <w:rFonts w:ascii="Arial" w:hAnsi="Arial" w:cs="Arial"/>
          <w:bCs/>
          <w:sz w:val="24"/>
          <w:szCs w:val="24"/>
        </w:rPr>
        <w:t xml:space="preserve">This tool has been designed as a ‘starter for 10’ to </w:t>
      </w:r>
      <w:r w:rsidR="009B5002" w:rsidRPr="00117399">
        <w:rPr>
          <w:rFonts w:ascii="Arial" w:hAnsi="Arial" w:cs="Arial"/>
          <w:bCs/>
          <w:sz w:val="24"/>
          <w:szCs w:val="24"/>
        </w:rPr>
        <w:t xml:space="preserve">help </w:t>
      </w:r>
      <w:r w:rsidR="00386E38" w:rsidRPr="00117399">
        <w:rPr>
          <w:rFonts w:ascii="Arial" w:hAnsi="Arial" w:cs="Arial"/>
          <w:bCs/>
          <w:sz w:val="24"/>
          <w:szCs w:val="24"/>
        </w:rPr>
        <w:t>organisations design and implement their own QA process</w:t>
      </w:r>
      <w:r w:rsidR="007A1818" w:rsidRPr="00117399">
        <w:rPr>
          <w:rFonts w:ascii="Arial" w:hAnsi="Arial" w:cs="Arial"/>
          <w:bCs/>
          <w:sz w:val="24"/>
          <w:szCs w:val="24"/>
        </w:rPr>
        <w:t xml:space="preserve"> and drive up quality in complaint handling and management.</w:t>
      </w:r>
    </w:p>
    <w:p w14:paraId="79CAA2A9" w14:textId="44BDF5C1" w:rsidR="00671EA1" w:rsidRPr="00117399" w:rsidRDefault="007A1818" w:rsidP="008943D7">
      <w:pPr>
        <w:spacing w:before="120" w:after="0"/>
        <w:rPr>
          <w:rFonts w:ascii="Arial" w:hAnsi="Arial" w:cs="Arial"/>
          <w:bCs/>
          <w:sz w:val="24"/>
          <w:szCs w:val="24"/>
        </w:rPr>
      </w:pPr>
      <w:r w:rsidRPr="00117399">
        <w:rPr>
          <w:rFonts w:ascii="Arial" w:hAnsi="Arial" w:cs="Arial"/>
          <w:bCs/>
          <w:sz w:val="24"/>
          <w:szCs w:val="24"/>
        </w:rPr>
        <w:t>Built into this tool are the standards of good practice which unde</w:t>
      </w:r>
      <w:bookmarkStart w:id="0" w:name="_GoBack"/>
      <w:bookmarkEnd w:id="0"/>
      <w:r w:rsidRPr="00117399">
        <w:rPr>
          <w:rFonts w:ascii="Arial" w:hAnsi="Arial" w:cs="Arial"/>
          <w:bCs/>
          <w:sz w:val="24"/>
          <w:szCs w:val="24"/>
        </w:rPr>
        <w:t xml:space="preserve">rpin the sectoral Model Complaints Handling Procedures </w:t>
      </w:r>
      <w:r w:rsidR="00822850" w:rsidRPr="00117399">
        <w:rPr>
          <w:rFonts w:ascii="Arial" w:hAnsi="Arial" w:cs="Arial"/>
          <w:bCs/>
          <w:sz w:val="24"/>
          <w:szCs w:val="24"/>
        </w:rPr>
        <w:t xml:space="preserve">(MCHPs) </w:t>
      </w:r>
      <w:r w:rsidRPr="00117399">
        <w:rPr>
          <w:rFonts w:ascii="Arial" w:hAnsi="Arial" w:cs="Arial"/>
          <w:bCs/>
          <w:sz w:val="24"/>
          <w:szCs w:val="24"/>
        </w:rPr>
        <w:t xml:space="preserve">published by the </w:t>
      </w:r>
      <w:r w:rsidR="009B5002" w:rsidRPr="00117399">
        <w:rPr>
          <w:rFonts w:ascii="Arial" w:hAnsi="Arial" w:cs="Arial"/>
          <w:bCs/>
          <w:sz w:val="24"/>
          <w:szCs w:val="24"/>
        </w:rPr>
        <w:t>SPSO</w:t>
      </w:r>
      <w:r w:rsidRPr="00117399">
        <w:rPr>
          <w:rFonts w:ascii="Arial" w:hAnsi="Arial" w:cs="Arial"/>
          <w:bCs/>
          <w:sz w:val="24"/>
          <w:szCs w:val="24"/>
        </w:rPr>
        <w:t xml:space="preserve">. </w:t>
      </w:r>
      <w:r w:rsidR="00CE1680" w:rsidRPr="00117399">
        <w:rPr>
          <w:rFonts w:ascii="Arial" w:hAnsi="Arial" w:cs="Arial"/>
          <w:bCs/>
          <w:sz w:val="24"/>
          <w:szCs w:val="24"/>
        </w:rPr>
        <w:t xml:space="preserve"> </w:t>
      </w:r>
      <w:r w:rsidRPr="00117399">
        <w:rPr>
          <w:rFonts w:ascii="Arial" w:hAnsi="Arial" w:cs="Arial"/>
          <w:bCs/>
          <w:sz w:val="24"/>
          <w:szCs w:val="24"/>
        </w:rPr>
        <w:t xml:space="preserve">Each organisation will have its own additional standards, originating from their </w:t>
      </w:r>
      <w:r w:rsidR="00822850" w:rsidRPr="00117399">
        <w:rPr>
          <w:rFonts w:ascii="Arial" w:hAnsi="Arial" w:cs="Arial"/>
          <w:bCs/>
          <w:sz w:val="24"/>
          <w:szCs w:val="24"/>
        </w:rPr>
        <w:t>customer service standards</w:t>
      </w:r>
      <w:r w:rsidRPr="00117399">
        <w:rPr>
          <w:rFonts w:ascii="Arial" w:hAnsi="Arial" w:cs="Arial"/>
          <w:bCs/>
          <w:sz w:val="24"/>
          <w:szCs w:val="24"/>
        </w:rPr>
        <w:t xml:space="preserve">, national guidance </w:t>
      </w:r>
      <w:r w:rsidR="009B5002" w:rsidRPr="00117399">
        <w:rPr>
          <w:rFonts w:ascii="Arial" w:hAnsi="Arial" w:cs="Arial"/>
          <w:bCs/>
          <w:sz w:val="24"/>
          <w:szCs w:val="24"/>
        </w:rPr>
        <w:t xml:space="preserve">and laws </w:t>
      </w:r>
      <w:r w:rsidRPr="00117399">
        <w:rPr>
          <w:rFonts w:ascii="Arial" w:hAnsi="Arial" w:cs="Arial"/>
          <w:bCs/>
          <w:sz w:val="24"/>
          <w:szCs w:val="24"/>
        </w:rPr>
        <w:t xml:space="preserve">relevant to their area and internal policies and guidance. </w:t>
      </w:r>
      <w:r w:rsidR="00671EA1" w:rsidRPr="00117399">
        <w:rPr>
          <w:rFonts w:ascii="Arial" w:hAnsi="Arial" w:cs="Arial"/>
          <w:bCs/>
          <w:sz w:val="24"/>
          <w:szCs w:val="24"/>
        </w:rPr>
        <w:t xml:space="preserve"> These will need to be added into the tool (or existing categories amended to reflect your standard). </w:t>
      </w:r>
    </w:p>
    <w:p w14:paraId="79CAA2AA" w14:textId="09A972B7" w:rsidR="00671EA1" w:rsidRPr="00117399" w:rsidRDefault="00671EA1" w:rsidP="008943D7">
      <w:pPr>
        <w:spacing w:before="120" w:after="0"/>
        <w:rPr>
          <w:rFonts w:ascii="Arial" w:hAnsi="Arial" w:cs="Arial"/>
          <w:bCs/>
          <w:sz w:val="24"/>
          <w:szCs w:val="24"/>
        </w:rPr>
      </w:pPr>
      <w:r w:rsidRPr="00117399">
        <w:rPr>
          <w:rFonts w:ascii="Arial" w:hAnsi="Arial" w:cs="Arial"/>
          <w:bCs/>
          <w:sz w:val="24"/>
          <w:szCs w:val="24"/>
        </w:rPr>
        <w:t xml:space="preserve">The </w:t>
      </w:r>
      <w:r w:rsidR="009B5002" w:rsidRPr="00117399">
        <w:rPr>
          <w:rFonts w:ascii="Arial" w:hAnsi="Arial" w:cs="Arial"/>
          <w:bCs/>
          <w:sz w:val="24"/>
          <w:szCs w:val="24"/>
        </w:rPr>
        <w:t>t</w:t>
      </w:r>
      <w:r w:rsidRPr="00117399">
        <w:rPr>
          <w:rFonts w:ascii="Arial" w:hAnsi="Arial" w:cs="Arial"/>
          <w:bCs/>
          <w:sz w:val="24"/>
          <w:szCs w:val="24"/>
        </w:rPr>
        <w:t xml:space="preserve">ool has </w:t>
      </w:r>
      <w:r w:rsidR="009B5002" w:rsidRPr="00117399">
        <w:rPr>
          <w:rFonts w:ascii="Arial" w:hAnsi="Arial" w:cs="Arial"/>
          <w:bCs/>
          <w:sz w:val="24"/>
          <w:szCs w:val="24"/>
        </w:rPr>
        <w:t>six s</w:t>
      </w:r>
      <w:r w:rsidRPr="00117399">
        <w:rPr>
          <w:rFonts w:ascii="Arial" w:hAnsi="Arial" w:cs="Arial"/>
          <w:bCs/>
          <w:sz w:val="24"/>
          <w:szCs w:val="24"/>
        </w:rPr>
        <w:t>ections which each reflect an aspect of complaint handling and management. These are:</w:t>
      </w:r>
    </w:p>
    <w:p w14:paraId="79CAA2AB" w14:textId="77777777" w:rsidR="00671EA1" w:rsidRPr="00117399" w:rsidRDefault="00671EA1" w:rsidP="008943D7">
      <w:pPr>
        <w:pStyle w:val="ListParagraph"/>
        <w:numPr>
          <w:ilvl w:val="0"/>
          <w:numId w:val="2"/>
        </w:numPr>
        <w:spacing w:before="120" w:after="0"/>
        <w:rPr>
          <w:rFonts w:ascii="Arial" w:hAnsi="Arial" w:cs="Arial"/>
          <w:bCs/>
          <w:sz w:val="24"/>
          <w:szCs w:val="24"/>
        </w:rPr>
      </w:pPr>
      <w:r w:rsidRPr="00117399">
        <w:rPr>
          <w:rFonts w:ascii="Arial" w:hAnsi="Arial" w:cs="Arial"/>
          <w:bCs/>
          <w:sz w:val="24"/>
          <w:szCs w:val="24"/>
        </w:rPr>
        <w:t>Receipt</w:t>
      </w:r>
    </w:p>
    <w:p w14:paraId="79CAA2AC" w14:textId="4689D4F7" w:rsidR="00671EA1" w:rsidRPr="00117399" w:rsidRDefault="00671EA1" w:rsidP="008943D7">
      <w:pPr>
        <w:pStyle w:val="ListParagraph"/>
        <w:numPr>
          <w:ilvl w:val="0"/>
          <w:numId w:val="2"/>
        </w:numPr>
        <w:spacing w:before="120" w:after="0"/>
        <w:rPr>
          <w:rFonts w:ascii="Arial" w:hAnsi="Arial" w:cs="Arial"/>
          <w:bCs/>
          <w:sz w:val="24"/>
          <w:szCs w:val="24"/>
        </w:rPr>
      </w:pPr>
      <w:r w:rsidRPr="00117399">
        <w:rPr>
          <w:rFonts w:ascii="Arial" w:hAnsi="Arial" w:cs="Arial"/>
          <w:bCs/>
          <w:sz w:val="24"/>
          <w:szCs w:val="24"/>
        </w:rPr>
        <w:t xml:space="preserve">Agreeing the </w:t>
      </w:r>
      <w:r w:rsidR="00822850" w:rsidRPr="00117399">
        <w:rPr>
          <w:rFonts w:ascii="Arial" w:hAnsi="Arial" w:cs="Arial"/>
          <w:bCs/>
          <w:sz w:val="24"/>
          <w:szCs w:val="24"/>
        </w:rPr>
        <w:t xml:space="preserve">complaint </w:t>
      </w:r>
    </w:p>
    <w:p w14:paraId="79CAA2AD" w14:textId="77777777" w:rsidR="00671EA1" w:rsidRPr="00117399" w:rsidRDefault="00671EA1" w:rsidP="008943D7">
      <w:pPr>
        <w:pStyle w:val="ListParagraph"/>
        <w:numPr>
          <w:ilvl w:val="0"/>
          <w:numId w:val="2"/>
        </w:numPr>
        <w:spacing w:before="120" w:after="0"/>
        <w:rPr>
          <w:rFonts w:ascii="Arial" w:hAnsi="Arial" w:cs="Arial"/>
          <w:bCs/>
          <w:sz w:val="24"/>
          <w:szCs w:val="24"/>
        </w:rPr>
      </w:pPr>
      <w:r w:rsidRPr="00117399">
        <w:rPr>
          <w:rFonts w:ascii="Arial" w:hAnsi="Arial" w:cs="Arial"/>
          <w:bCs/>
          <w:sz w:val="24"/>
          <w:szCs w:val="24"/>
        </w:rPr>
        <w:t>Investigation</w:t>
      </w:r>
    </w:p>
    <w:p w14:paraId="79CAA2AE" w14:textId="77777777" w:rsidR="00671EA1" w:rsidRPr="00117399" w:rsidRDefault="00671EA1" w:rsidP="008943D7">
      <w:pPr>
        <w:pStyle w:val="ListParagraph"/>
        <w:numPr>
          <w:ilvl w:val="0"/>
          <w:numId w:val="2"/>
        </w:numPr>
        <w:spacing w:before="120" w:after="0"/>
        <w:rPr>
          <w:rFonts w:ascii="Arial" w:hAnsi="Arial" w:cs="Arial"/>
          <w:bCs/>
          <w:sz w:val="24"/>
          <w:szCs w:val="24"/>
        </w:rPr>
      </w:pPr>
      <w:r w:rsidRPr="00117399">
        <w:rPr>
          <w:rFonts w:ascii="Arial" w:hAnsi="Arial" w:cs="Arial"/>
          <w:bCs/>
          <w:sz w:val="24"/>
          <w:szCs w:val="24"/>
        </w:rPr>
        <w:t>Decision</w:t>
      </w:r>
    </w:p>
    <w:p w14:paraId="79CAA2AF" w14:textId="30BBD821" w:rsidR="00671EA1" w:rsidRPr="00117399" w:rsidRDefault="00671EA1" w:rsidP="008943D7">
      <w:pPr>
        <w:pStyle w:val="ListParagraph"/>
        <w:numPr>
          <w:ilvl w:val="0"/>
          <w:numId w:val="2"/>
        </w:numPr>
        <w:spacing w:before="120" w:after="0"/>
        <w:rPr>
          <w:rFonts w:ascii="Arial" w:hAnsi="Arial" w:cs="Arial"/>
          <w:bCs/>
          <w:sz w:val="24"/>
          <w:szCs w:val="24"/>
        </w:rPr>
      </w:pPr>
      <w:r w:rsidRPr="00117399">
        <w:rPr>
          <w:rFonts w:ascii="Arial" w:hAnsi="Arial" w:cs="Arial"/>
          <w:bCs/>
          <w:sz w:val="24"/>
          <w:szCs w:val="24"/>
        </w:rPr>
        <w:t xml:space="preserve">Learning from </w:t>
      </w:r>
      <w:r w:rsidR="00822850" w:rsidRPr="00117399">
        <w:rPr>
          <w:rFonts w:ascii="Arial" w:hAnsi="Arial" w:cs="Arial"/>
          <w:bCs/>
          <w:sz w:val="24"/>
          <w:szCs w:val="24"/>
        </w:rPr>
        <w:t>complaints</w:t>
      </w:r>
    </w:p>
    <w:p w14:paraId="79CAA2B0" w14:textId="315F4002" w:rsidR="00671EA1" w:rsidRPr="00117399" w:rsidRDefault="00671EA1" w:rsidP="008943D7">
      <w:pPr>
        <w:pStyle w:val="ListParagraph"/>
        <w:numPr>
          <w:ilvl w:val="0"/>
          <w:numId w:val="2"/>
        </w:numPr>
        <w:spacing w:before="120" w:after="0"/>
        <w:rPr>
          <w:rFonts w:ascii="Arial" w:hAnsi="Arial" w:cs="Arial"/>
          <w:bCs/>
          <w:sz w:val="24"/>
          <w:szCs w:val="24"/>
        </w:rPr>
      </w:pPr>
      <w:r w:rsidRPr="00117399">
        <w:rPr>
          <w:rFonts w:ascii="Arial" w:hAnsi="Arial" w:cs="Arial"/>
          <w:bCs/>
          <w:sz w:val="24"/>
          <w:szCs w:val="24"/>
        </w:rPr>
        <w:t xml:space="preserve">File </w:t>
      </w:r>
      <w:r w:rsidR="00822850" w:rsidRPr="00117399">
        <w:rPr>
          <w:rFonts w:ascii="Arial" w:hAnsi="Arial" w:cs="Arial"/>
          <w:bCs/>
          <w:sz w:val="24"/>
          <w:szCs w:val="24"/>
        </w:rPr>
        <w:t xml:space="preserve">management </w:t>
      </w:r>
    </w:p>
    <w:p w14:paraId="79CAA2B1" w14:textId="77777777" w:rsidR="00671EA1" w:rsidRPr="00117399" w:rsidRDefault="00671EA1" w:rsidP="008943D7">
      <w:pPr>
        <w:spacing w:before="120" w:after="0"/>
        <w:rPr>
          <w:rFonts w:ascii="Arial" w:hAnsi="Arial" w:cs="Arial"/>
          <w:bCs/>
          <w:sz w:val="24"/>
          <w:szCs w:val="24"/>
        </w:rPr>
      </w:pPr>
      <w:r w:rsidRPr="00117399">
        <w:rPr>
          <w:rFonts w:ascii="Arial" w:hAnsi="Arial" w:cs="Arial"/>
          <w:bCs/>
          <w:sz w:val="24"/>
          <w:szCs w:val="24"/>
        </w:rPr>
        <w:t xml:space="preserve">Each section contains a number of indicators which should have a direct correlation to a specific policy requirement, service standard or guidance. </w:t>
      </w:r>
    </w:p>
    <w:p w14:paraId="79CAA2B2" w14:textId="42618510" w:rsidR="00671EA1" w:rsidRPr="00117399" w:rsidRDefault="00671EA1" w:rsidP="008943D7">
      <w:pPr>
        <w:spacing w:before="120" w:after="0"/>
        <w:rPr>
          <w:rFonts w:ascii="Arial" w:hAnsi="Arial" w:cs="Arial"/>
          <w:bCs/>
          <w:sz w:val="24"/>
          <w:szCs w:val="24"/>
        </w:rPr>
      </w:pPr>
      <w:r w:rsidRPr="00117399">
        <w:rPr>
          <w:rFonts w:ascii="Arial" w:hAnsi="Arial" w:cs="Arial"/>
          <w:bCs/>
          <w:sz w:val="24"/>
          <w:szCs w:val="24"/>
        </w:rPr>
        <w:t xml:space="preserve">Each indicator has three </w:t>
      </w:r>
      <w:r w:rsidR="00955E91" w:rsidRPr="00117399">
        <w:rPr>
          <w:rFonts w:ascii="Arial" w:hAnsi="Arial" w:cs="Arial"/>
          <w:bCs/>
          <w:sz w:val="24"/>
          <w:szCs w:val="24"/>
        </w:rPr>
        <w:t>descriptions</w:t>
      </w:r>
      <w:r w:rsidR="00822850" w:rsidRPr="00117399">
        <w:rPr>
          <w:rFonts w:ascii="Arial" w:hAnsi="Arial" w:cs="Arial"/>
          <w:bCs/>
          <w:sz w:val="24"/>
          <w:szCs w:val="24"/>
        </w:rPr>
        <w:t>:</w:t>
      </w:r>
      <w:r w:rsidRPr="00117399">
        <w:rPr>
          <w:rFonts w:ascii="Arial" w:hAnsi="Arial" w:cs="Arial"/>
          <w:bCs/>
          <w:sz w:val="24"/>
          <w:szCs w:val="24"/>
        </w:rPr>
        <w:t xml:space="preserve"> </w:t>
      </w:r>
      <w:r w:rsidR="00822850" w:rsidRPr="00117399">
        <w:rPr>
          <w:rFonts w:ascii="Arial" w:hAnsi="Arial" w:cs="Arial"/>
          <w:bCs/>
          <w:sz w:val="24"/>
          <w:szCs w:val="24"/>
        </w:rPr>
        <w:t>b</w:t>
      </w:r>
      <w:r w:rsidRPr="00117399">
        <w:rPr>
          <w:rFonts w:ascii="Arial" w:hAnsi="Arial" w:cs="Arial"/>
          <w:bCs/>
          <w:sz w:val="24"/>
          <w:szCs w:val="24"/>
        </w:rPr>
        <w:t xml:space="preserve">est </w:t>
      </w:r>
      <w:r w:rsidR="00822850" w:rsidRPr="00117399">
        <w:rPr>
          <w:rFonts w:ascii="Arial" w:hAnsi="Arial" w:cs="Arial"/>
          <w:bCs/>
          <w:sz w:val="24"/>
          <w:szCs w:val="24"/>
        </w:rPr>
        <w:t xml:space="preserve">practice </w:t>
      </w:r>
      <w:r w:rsidR="00955E91" w:rsidRPr="00117399">
        <w:rPr>
          <w:rFonts w:ascii="Arial" w:hAnsi="Arial" w:cs="Arial"/>
          <w:bCs/>
          <w:sz w:val="24"/>
          <w:szCs w:val="24"/>
        </w:rPr>
        <w:t>(1)</w:t>
      </w:r>
      <w:r w:rsidRPr="00117399">
        <w:rPr>
          <w:rFonts w:ascii="Arial" w:hAnsi="Arial" w:cs="Arial"/>
          <w:bCs/>
          <w:sz w:val="24"/>
          <w:szCs w:val="24"/>
        </w:rPr>
        <w:t xml:space="preserve">, </w:t>
      </w:r>
      <w:r w:rsidR="00822850" w:rsidRPr="00117399">
        <w:rPr>
          <w:rFonts w:ascii="Arial" w:hAnsi="Arial" w:cs="Arial"/>
          <w:bCs/>
          <w:sz w:val="24"/>
          <w:szCs w:val="24"/>
        </w:rPr>
        <w:t>g</w:t>
      </w:r>
      <w:r w:rsidRPr="00117399">
        <w:rPr>
          <w:rFonts w:ascii="Arial" w:hAnsi="Arial" w:cs="Arial"/>
          <w:bCs/>
          <w:sz w:val="24"/>
          <w:szCs w:val="24"/>
        </w:rPr>
        <w:t xml:space="preserve">ood </w:t>
      </w:r>
      <w:r w:rsidR="00822850" w:rsidRPr="00117399">
        <w:rPr>
          <w:rFonts w:ascii="Arial" w:hAnsi="Arial" w:cs="Arial"/>
          <w:bCs/>
          <w:sz w:val="24"/>
          <w:szCs w:val="24"/>
        </w:rPr>
        <w:t>p</w:t>
      </w:r>
      <w:r w:rsidRPr="00117399">
        <w:rPr>
          <w:rFonts w:ascii="Arial" w:hAnsi="Arial" w:cs="Arial"/>
          <w:bCs/>
          <w:sz w:val="24"/>
          <w:szCs w:val="24"/>
        </w:rPr>
        <w:t>r</w:t>
      </w:r>
      <w:r w:rsidR="00CE1680" w:rsidRPr="00117399">
        <w:rPr>
          <w:rFonts w:ascii="Arial" w:hAnsi="Arial" w:cs="Arial"/>
          <w:bCs/>
          <w:sz w:val="24"/>
          <w:szCs w:val="24"/>
        </w:rPr>
        <w:t xml:space="preserve">actice (2) </w:t>
      </w:r>
      <w:r w:rsidR="00955E91" w:rsidRPr="00117399">
        <w:rPr>
          <w:rFonts w:ascii="Arial" w:hAnsi="Arial" w:cs="Arial"/>
          <w:bCs/>
          <w:sz w:val="24"/>
          <w:szCs w:val="24"/>
        </w:rPr>
        <w:t xml:space="preserve">and </w:t>
      </w:r>
      <w:r w:rsidR="00822850" w:rsidRPr="00117399">
        <w:rPr>
          <w:rFonts w:ascii="Arial" w:hAnsi="Arial" w:cs="Arial"/>
          <w:bCs/>
          <w:sz w:val="24"/>
          <w:szCs w:val="24"/>
        </w:rPr>
        <w:t>s</w:t>
      </w:r>
      <w:r w:rsidR="00955E91" w:rsidRPr="00117399">
        <w:rPr>
          <w:rFonts w:ascii="Arial" w:hAnsi="Arial" w:cs="Arial"/>
          <w:bCs/>
          <w:sz w:val="24"/>
          <w:szCs w:val="24"/>
        </w:rPr>
        <w:t xml:space="preserve">ubstandard </w:t>
      </w:r>
      <w:r w:rsidR="00822850" w:rsidRPr="00117399">
        <w:rPr>
          <w:rFonts w:ascii="Arial" w:hAnsi="Arial" w:cs="Arial"/>
          <w:bCs/>
          <w:sz w:val="24"/>
          <w:szCs w:val="24"/>
        </w:rPr>
        <w:t>p</w:t>
      </w:r>
      <w:r w:rsidR="00955E91" w:rsidRPr="00117399">
        <w:rPr>
          <w:rFonts w:ascii="Arial" w:hAnsi="Arial" w:cs="Arial"/>
          <w:bCs/>
          <w:sz w:val="24"/>
          <w:szCs w:val="24"/>
        </w:rPr>
        <w:t>ractice</w:t>
      </w:r>
      <w:r w:rsidR="00CE1680" w:rsidRPr="00117399">
        <w:rPr>
          <w:rFonts w:ascii="Arial" w:hAnsi="Arial" w:cs="Arial"/>
          <w:bCs/>
          <w:sz w:val="24"/>
          <w:szCs w:val="24"/>
        </w:rPr>
        <w:t xml:space="preserve"> </w:t>
      </w:r>
      <w:r w:rsidR="00955E91" w:rsidRPr="00117399">
        <w:rPr>
          <w:rFonts w:ascii="Arial" w:hAnsi="Arial" w:cs="Arial"/>
          <w:bCs/>
          <w:sz w:val="24"/>
          <w:szCs w:val="24"/>
        </w:rPr>
        <w:t>(3),</w:t>
      </w:r>
      <w:r w:rsidR="00FF16B4" w:rsidRPr="00117399">
        <w:rPr>
          <w:rFonts w:ascii="Arial" w:hAnsi="Arial" w:cs="Arial"/>
          <w:bCs/>
          <w:sz w:val="24"/>
          <w:szCs w:val="24"/>
        </w:rPr>
        <w:t xml:space="preserve"> </w:t>
      </w:r>
      <w:r w:rsidR="00955E91" w:rsidRPr="00117399">
        <w:rPr>
          <w:rFonts w:ascii="Arial" w:hAnsi="Arial" w:cs="Arial"/>
          <w:bCs/>
          <w:sz w:val="24"/>
          <w:szCs w:val="24"/>
        </w:rPr>
        <w:t>with a brief description of what the QA assessor should be looking for in making their assessment.</w:t>
      </w:r>
      <w:r w:rsidR="00CE1680" w:rsidRPr="00117399">
        <w:rPr>
          <w:rFonts w:ascii="Arial" w:hAnsi="Arial" w:cs="Arial"/>
          <w:bCs/>
          <w:sz w:val="24"/>
          <w:szCs w:val="24"/>
        </w:rPr>
        <w:t xml:space="preserve"> </w:t>
      </w:r>
      <w:r w:rsidR="00955E91" w:rsidRPr="00117399">
        <w:rPr>
          <w:rFonts w:ascii="Arial" w:hAnsi="Arial" w:cs="Arial"/>
          <w:bCs/>
          <w:sz w:val="24"/>
          <w:szCs w:val="24"/>
        </w:rPr>
        <w:t xml:space="preserve"> The assessor can then assign a mark to reach an overall value but also to highlight individual areas of poor and excellent practice. </w:t>
      </w:r>
      <w:r w:rsidR="00CE1680" w:rsidRPr="00117399">
        <w:rPr>
          <w:rFonts w:ascii="Arial" w:hAnsi="Arial" w:cs="Arial"/>
          <w:bCs/>
          <w:sz w:val="24"/>
          <w:szCs w:val="24"/>
        </w:rPr>
        <w:t xml:space="preserve"> </w:t>
      </w:r>
      <w:r w:rsidR="00955E91" w:rsidRPr="00117399">
        <w:rPr>
          <w:rFonts w:ascii="Arial" w:hAnsi="Arial" w:cs="Arial"/>
          <w:bCs/>
          <w:sz w:val="24"/>
          <w:szCs w:val="24"/>
        </w:rPr>
        <w:t xml:space="preserve">Any matters for feedback to the individual or </w:t>
      </w:r>
      <w:r w:rsidR="00C4739E" w:rsidRPr="00117399">
        <w:rPr>
          <w:rFonts w:ascii="Arial" w:hAnsi="Arial" w:cs="Arial"/>
          <w:bCs/>
          <w:sz w:val="24"/>
          <w:szCs w:val="24"/>
        </w:rPr>
        <w:t xml:space="preserve">for </w:t>
      </w:r>
      <w:r w:rsidR="00822850" w:rsidRPr="00117399">
        <w:rPr>
          <w:rFonts w:ascii="Arial" w:hAnsi="Arial" w:cs="Arial"/>
          <w:bCs/>
          <w:sz w:val="24"/>
          <w:szCs w:val="24"/>
        </w:rPr>
        <w:t>management intelligence (</w:t>
      </w:r>
      <w:r w:rsidR="00955E91" w:rsidRPr="00117399">
        <w:rPr>
          <w:rFonts w:ascii="Arial" w:hAnsi="Arial" w:cs="Arial"/>
          <w:bCs/>
          <w:sz w:val="24"/>
          <w:szCs w:val="24"/>
        </w:rPr>
        <w:t>MI</w:t>
      </w:r>
      <w:r w:rsidR="00822850" w:rsidRPr="00117399">
        <w:rPr>
          <w:rFonts w:ascii="Arial" w:hAnsi="Arial" w:cs="Arial"/>
          <w:bCs/>
          <w:sz w:val="24"/>
          <w:szCs w:val="24"/>
        </w:rPr>
        <w:t>)</w:t>
      </w:r>
      <w:r w:rsidR="00955E91" w:rsidRPr="00117399">
        <w:rPr>
          <w:rFonts w:ascii="Arial" w:hAnsi="Arial" w:cs="Arial"/>
          <w:bCs/>
          <w:sz w:val="24"/>
          <w:szCs w:val="24"/>
        </w:rPr>
        <w:t xml:space="preserve"> use should be noted in the comments section.</w:t>
      </w:r>
    </w:p>
    <w:p w14:paraId="79CAA2B3" w14:textId="77777777" w:rsidR="00386E38" w:rsidRPr="00117399" w:rsidRDefault="00671EA1" w:rsidP="008943D7">
      <w:pPr>
        <w:spacing w:before="120" w:after="120"/>
        <w:rPr>
          <w:rFonts w:ascii="Arial" w:hAnsi="Arial" w:cs="Arial"/>
          <w:b/>
          <w:bCs/>
          <w:sz w:val="28"/>
          <w:szCs w:val="28"/>
        </w:rPr>
      </w:pPr>
      <w:r w:rsidRPr="00117399">
        <w:rPr>
          <w:rFonts w:ascii="Arial" w:hAnsi="Arial" w:cs="Arial"/>
          <w:bCs/>
          <w:sz w:val="24"/>
          <w:szCs w:val="24"/>
        </w:rPr>
        <w:t>There is also an outline for a simple QA process on page 2.</w:t>
      </w:r>
      <w:r w:rsidRPr="00117399">
        <w:rPr>
          <w:rFonts w:ascii="Arial" w:hAnsi="Arial" w:cs="Arial"/>
          <w:bCs/>
          <w:sz w:val="28"/>
          <w:szCs w:val="28"/>
        </w:rPr>
        <w:t xml:space="preserve"> </w:t>
      </w:r>
      <w:r w:rsidR="00386E38" w:rsidRPr="00117399">
        <w:rPr>
          <w:rFonts w:ascii="Arial" w:hAnsi="Arial" w:cs="Arial"/>
          <w:b/>
          <w:bCs/>
          <w:sz w:val="28"/>
          <w:szCs w:val="28"/>
        </w:rPr>
        <w:br w:type="page"/>
      </w:r>
    </w:p>
    <w:p w14:paraId="0D978982" w14:textId="323A96F2" w:rsidR="008943D7" w:rsidRPr="00117399" w:rsidRDefault="008943D7" w:rsidP="008109FB">
      <w:pPr>
        <w:spacing w:after="0"/>
        <w:ind w:left="360"/>
        <w:rPr>
          <w:rFonts w:ascii="Arial" w:hAnsi="Arial" w:cs="Arial"/>
          <w:b/>
          <w:bCs/>
          <w:color w:val="1B3D6D"/>
          <w:sz w:val="24"/>
          <w:szCs w:val="24"/>
        </w:rPr>
      </w:pPr>
      <w:r w:rsidRPr="00117399">
        <w:rPr>
          <w:rFonts w:ascii="Arial" w:hAnsi="Arial" w:cs="Arial"/>
          <w:b/>
          <w:bCs/>
          <w:color w:val="1B3D6D"/>
          <w:sz w:val="24"/>
          <w:szCs w:val="24"/>
        </w:rPr>
        <w:lastRenderedPageBreak/>
        <w:t xml:space="preserve">QA </w:t>
      </w:r>
      <w:r w:rsidR="00822850" w:rsidRPr="00117399">
        <w:rPr>
          <w:rFonts w:ascii="Arial" w:hAnsi="Arial" w:cs="Arial"/>
          <w:b/>
          <w:bCs/>
          <w:color w:val="1B3D6D"/>
          <w:sz w:val="24"/>
          <w:szCs w:val="24"/>
        </w:rPr>
        <w:t>process</w:t>
      </w:r>
    </w:p>
    <w:p w14:paraId="79CAA2B5" w14:textId="0CBD9D7B" w:rsidR="00DC0002" w:rsidRPr="00117399" w:rsidRDefault="00DC0002" w:rsidP="008943D7">
      <w:pPr>
        <w:pStyle w:val="ListParagraph"/>
        <w:numPr>
          <w:ilvl w:val="0"/>
          <w:numId w:val="1"/>
        </w:numPr>
        <w:spacing w:after="0"/>
        <w:rPr>
          <w:rFonts w:ascii="Arial" w:hAnsi="Arial" w:cs="Arial"/>
          <w:b/>
          <w:bCs/>
          <w:color w:val="A6779A"/>
          <w:sz w:val="24"/>
          <w:szCs w:val="24"/>
        </w:rPr>
      </w:pPr>
      <w:r w:rsidRPr="00117399">
        <w:rPr>
          <w:rFonts w:ascii="Arial" w:hAnsi="Arial" w:cs="Arial"/>
          <w:b/>
          <w:bCs/>
          <w:color w:val="A6779A"/>
          <w:sz w:val="24"/>
          <w:szCs w:val="24"/>
        </w:rPr>
        <w:t>Design a QA tool</w:t>
      </w:r>
      <w:r w:rsidR="00CD5F0F" w:rsidRPr="00117399">
        <w:rPr>
          <w:rFonts w:ascii="Arial" w:hAnsi="Arial" w:cs="Arial"/>
          <w:b/>
          <w:bCs/>
          <w:color w:val="A6779A"/>
          <w:sz w:val="24"/>
          <w:szCs w:val="24"/>
        </w:rPr>
        <w:t xml:space="preserve"> </w:t>
      </w:r>
      <w:r w:rsidR="00822850" w:rsidRPr="00117399">
        <w:rPr>
          <w:rFonts w:ascii="Arial" w:hAnsi="Arial" w:cs="Arial"/>
          <w:b/>
          <w:bCs/>
          <w:color w:val="A6779A"/>
          <w:sz w:val="24"/>
          <w:szCs w:val="24"/>
        </w:rPr>
        <w:br/>
      </w:r>
      <w:r w:rsidRPr="00117399">
        <w:rPr>
          <w:rFonts w:ascii="Arial" w:hAnsi="Arial" w:cs="Arial"/>
          <w:bCs/>
          <w:color w:val="A6779A"/>
          <w:sz w:val="24"/>
          <w:szCs w:val="24"/>
        </w:rPr>
        <w:t>Include relevant</w:t>
      </w:r>
    </w:p>
    <w:p w14:paraId="79CAA2B6" w14:textId="6F7E4308" w:rsidR="00DC0002" w:rsidRPr="00117399" w:rsidRDefault="00822850" w:rsidP="008943D7">
      <w:pPr>
        <w:pStyle w:val="ListParagraph"/>
        <w:numPr>
          <w:ilvl w:val="1"/>
          <w:numId w:val="1"/>
        </w:numPr>
        <w:spacing w:after="0"/>
        <w:rPr>
          <w:rFonts w:ascii="Arial" w:hAnsi="Arial" w:cs="Arial"/>
          <w:bCs/>
          <w:sz w:val="24"/>
          <w:szCs w:val="24"/>
        </w:rPr>
      </w:pPr>
      <w:r w:rsidRPr="00117399">
        <w:rPr>
          <w:rFonts w:ascii="Arial" w:hAnsi="Arial" w:cs="Arial"/>
          <w:bCs/>
          <w:sz w:val="24"/>
          <w:szCs w:val="24"/>
        </w:rPr>
        <w:t>customer service standards</w:t>
      </w:r>
    </w:p>
    <w:p w14:paraId="79CAA2B7" w14:textId="647AAD69" w:rsidR="00DC0002" w:rsidRPr="00117399" w:rsidRDefault="00822850" w:rsidP="008943D7">
      <w:pPr>
        <w:pStyle w:val="ListParagraph"/>
        <w:numPr>
          <w:ilvl w:val="1"/>
          <w:numId w:val="1"/>
        </w:numPr>
        <w:spacing w:after="0"/>
        <w:rPr>
          <w:rFonts w:ascii="Arial" w:hAnsi="Arial" w:cs="Arial"/>
          <w:bCs/>
          <w:sz w:val="24"/>
          <w:szCs w:val="24"/>
        </w:rPr>
      </w:pPr>
      <w:r w:rsidRPr="00117399">
        <w:rPr>
          <w:rFonts w:ascii="Arial" w:hAnsi="Arial" w:cs="Arial"/>
          <w:bCs/>
          <w:sz w:val="24"/>
          <w:szCs w:val="24"/>
        </w:rPr>
        <w:t>national rules</w:t>
      </w:r>
      <w:r w:rsidR="00791354" w:rsidRPr="00117399">
        <w:rPr>
          <w:rFonts w:ascii="Arial" w:hAnsi="Arial" w:cs="Arial"/>
          <w:bCs/>
          <w:sz w:val="24"/>
          <w:szCs w:val="24"/>
        </w:rPr>
        <w:t xml:space="preserve"> </w:t>
      </w:r>
      <w:r w:rsidR="00DC0002" w:rsidRPr="00117399">
        <w:rPr>
          <w:rFonts w:ascii="Arial" w:hAnsi="Arial" w:cs="Arial"/>
          <w:bCs/>
          <w:sz w:val="24"/>
          <w:szCs w:val="24"/>
        </w:rPr>
        <w:t>/</w:t>
      </w:r>
      <w:r w:rsidR="00791354" w:rsidRPr="00117399">
        <w:rPr>
          <w:rFonts w:ascii="Arial" w:hAnsi="Arial" w:cs="Arial"/>
          <w:bCs/>
          <w:sz w:val="24"/>
          <w:szCs w:val="24"/>
        </w:rPr>
        <w:t xml:space="preserve"> </w:t>
      </w:r>
      <w:r w:rsidRPr="00117399">
        <w:rPr>
          <w:rFonts w:ascii="Arial" w:hAnsi="Arial" w:cs="Arial"/>
          <w:bCs/>
          <w:sz w:val="24"/>
          <w:szCs w:val="24"/>
        </w:rPr>
        <w:t xml:space="preserve">law </w:t>
      </w:r>
      <w:r w:rsidR="00390E2B" w:rsidRPr="00117399">
        <w:rPr>
          <w:rFonts w:ascii="Arial" w:hAnsi="Arial" w:cs="Arial"/>
          <w:bCs/>
          <w:sz w:val="24"/>
          <w:szCs w:val="24"/>
        </w:rPr>
        <w:t xml:space="preserve">(including DPA, </w:t>
      </w:r>
      <w:r w:rsidRPr="00117399">
        <w:rPr>
          <w:rFonts w:ascii="Arial" w:hAnsi="Arial" w:cs="Arial"/>
          <w:bCs/>
          <w:sz w:val="24"/>
          <w:szCs w:val="24"/>
        </w:rPr>
        <w:t>human rights</w:t>
      </w:r>
      <w:r w:rsidR="000A5A93" w:rsidRPr="00117399">
        <w:rPr>
          <w:rFonts w:ascii="Arial" w:hAnsi="Arial" w:cs="Arial"/>
          <w:bCs/>
          <w:sz w:val="24"/>
          <w:szCs w:val="24"/>
        </w:rPr>
        <w:t xml:space="preserve">, </w:t>
      </w:r>
      <w:r w:rsidRPr="00117399">
        <w:rPr>
          <w:rFonts w:ascii="Arial" w:hAnsi="Arial" w:cs="Arial"/>
          <w:bCs/>
          <w:sz w:val="24"/>
          <w:szCs w:val="24"/>
        </w:rPr>
        <w:t xml:space="preserve">disability </w:t>
      </w:r>
      <w:r w:rsidR="000A5A93" w:rsidRPr="00117399">
        <w:rPr>
          <w:rFonts w:ascii="Arial" w:hAnsi="Arial" w:cs="Arial"/>
          <w:bCs/>
          <w:sz w:val="24"/>
          <w:szCs w:val="24"/>
        </w:rPr>
        <w:t xml:space="preserve">and </w:t>
      </w:r>
      <w:r w:rsidRPr="00117399">
        <w:rPr>
          <w:rFonts w:ascii="Arial" w:hAnsi="Arial" w:cs="Arial"/>
          <w:bCs/>
          <w:sz w:val="24"/>
          <w:szCs w:val="24"/>
        </w:rPr>
        <w:t xml:space="preserve">equality legislation </w:t>
      </w:r>
      <w:r w:rsidR="000A5A93" w:rsidRPr="00117399">
        <w:rPr>
          <w:rFonts w:ascii="Arial" w:hAnsi="Arial" w:cs="Arial"/>
          <w:bCs/>
          <w:sz w:val="24"/>
          <w:szCs w:val="24"/>
        </w:rPr>
        <w:t>if relevant)</w:t>
      </w:r>
      <w:r w:rsidR="00390E2B" w:rsidRPr="00117399">
        <w:rPr>
          <w:rFonts w:ascii="Arial" w:hAnsi="Arial" w:cs="Arial"/>
          <w:bCs/>
          <w:sz w:val="24"/>
          <w:szCs w:val="24"/>
        </w:rPr>
        <w:t xml:space="preserve"> </w:t>
      </w:r>
    </w:p>
    <w:p w14:paraId="79CAA2B8" w14:textId="3615BCAE" w:rsidR="00DC0002" w:rsidRPr="00117399" w:rsidRDefault="00822850" w:rsidP="008943D7">
      <w:pPr>
        <w:pStyle w:val="ListParagraph"/>
        <w:numPr>
          <w:ilvl w:val="1"/>
          <w:numId w:val="1"/>
        </w:numPr>
        <w:spacing w:after="0"/>
        <w:rPr>
          <w:rFonts w:ascii="Arial" w:hAnsi="Arial" w:cs="Arial"/>
          <w:bCs/>
          <w:sz w:val="24"/>
          <w:szCs w:val="24"/>
        </w:rPr>
      </w:pPr>
      <w:r w:rsidRPr="00117399">
        <w:rPr>
          <w:rFonts w:ascii="Arial" w:hAnsi="Arial" w:cs="Arial"/>
          <w:bCs/>
          <w:sz w:val="24"/>
          <w:szCs w:val="24"/>
        </w:rPr>
        <w:t xml:space="preserve">national guidelines </w:t>
      </w:r>
      <w:r w:rsidR="000A5A93" w:rsidRPr="00117399">
        <w:rPr>
          <w:rFonts w:ascii="Arial" w:hAnsi="Arial" w:cs="Arial"/>
          <w:bCs/>
          <w:sz w:val="24"/>
          <w:szCs w:val="24"/>
        </w:rPr>
        <w:t xml:space="preserve">/ policies </w:t>
      </w:r>
    </w:p>
    <w:p w14:paraId="79CAA2B9" w14:textId="7AF43321" w:rsidR="000A5A93" w:rsidRPr="00117399" w:rsidRDefault="00822850" w:rsidP="008943D7">
      <w:pPr>
        <w:pStyle w:val="ListParagraph"/>
        <w:numPr>
          <w:ilvl w:val="1"/>
          <w:numId w:val="1"/>
        </w:numPr>
        <w:spacing w:after="0"/>
        <w:rPr>
          <w:rFonts w:ascii="Arial" w:hAnsi="Arial" w:cs="Arial"/>
          <w:bCs/>
          <w:sz w:val="24"/>
          <w:szCs w:val="24"/>
        </w:rPr>
      </w:pPr>
      <w:r w:rsidRPr="00117399">
        <w:rPr>
          <w:rFonts w:ascii="Arial" w:hAnsi="Arial" w:cs="Arial"/>
          <w:bCs/>
          <w:sz w:val="24"/>
          <w:szCs w:val="24"/>
        </w:rPr>
        <w:t xml:space="preserve">local </w:t>
      </w:r>
      <w:r w:rsidR="00C4739E" w:rsidRPr="00117399">
        <w:rPr>
          <w:rFonts w:ascii="Arial" w:hAnsi="Arial" w:cs="Arial"/>
          <w:bCs/>
          <w:sz w:val="24"/>
          <w:szCs w:val="24"/>
        </w:rPr>
        <w:t>p</w:t>
      </w:r>
      <w:r w:rsidR="000A5A93" w:rsidRPr="00117399">
        <w:rPr>
          <w:rFonts w:ascii="Arial" w:hAnsi="Arial" w:cs="Arial"/>
          <w:bCs/>
          <w:sz w:val="24"/>
          <w:szCs w:val="24"/>
        </w:rPr>
        <w:t>olicies / procedures / processes</w:t>
      </w:r>
    </w:p>
    <w:p w14:paraId="79CAA2BA" w14:textId="076F1134" w:rsidR="000A5A93" w:rsidRPr="00117399" w:rsidRDefault="00822850" w:rsidP="008943D7">
      <w:pPr>
        <w:pStyle w:val="ListParagraph"/>
        <w:numPr>
          <w:ilvl w:val="1"/>
          <w:numId w:val="1"/>
        </w:numPr>
        <w:spacing w:after="0"/>
        <w:rPr>
          <w:rFonts w:ascii="Arial" w:hAnsi="Arial" w:cs="Arial"/>
          <w:b/>
          <w:bCs/>
          <w:sz w:val="24"/>
          <w:szCs w:val="24"/>
        </w:rPr>
      </w:pPr>
      <w:r w:rsidRPr="00117399">
        <w:rPr>
          <w:rFonts w:ascii="Arial" w:hAnsi="Arial" w:cs="Arial"/>
          <w:bCs/>
          <w:sz w:val="24"/>
          <w:szCs w:val="24"/>
        </w:rPr>
        <w:t>agreed local standards</w:t>
      </w:r>
      <w:r w:rsidRPr="00117399">
        <w:rPr>
          <w:rFonts w:ascii="Arial" w:hAnsi="Arial" w:cs="Arial"/>
          <w:b/>
          <w:bCs/>
          <w:sz w:val="24"/>
          <w:szCs w:val="24"/>
        </w:rPr>
        <w:t xml:space="preserve">  </w:t>
      </w:r>
    </w:p>
    <w:p w14:paraId="79CAA2BC" w14:textId="038E8978" w:rsidR="00DC0002" w:rsidRPr="00117399" w:rsidRDefault="00DC0002" w:rsidP="008943D7">
      <w:pPr>
        <w:pStyle w:val="ListParagraph"/>
        <w:numPr>
          <w:ilvl w:val="0"/>
          <w:numId w:val="1"/>
        </w:numPr>
        <w:spacing w:after="0"/>
        <w:rPr>
          <w:rFonts w:ascii="Arial" w:hAnsi="Arial" w:cs="Arial"/>
          <w:b/>
          <w:bCs/>
          <w:color w:val="A6779A"/>
          <w:sz w:val="24"/>
          <w:szCs w:val="24"/>
        </w:rPr>
      </w:pPr>
      <w:r w:rsidRPr="00117399">
        <w:rPr>
          <w:rFonts w:ascii="Arial" w:hAnsi="Arial" w:cs="Arial"/>
          <w:b/>
          <w:bCs/>
          <w:color w:val="A6779A"/>
          <w:sz w:val="24"/>
          <w:szCs w:val="24"/>
        </w:rPr>
        <w:t>Self-</w:t>
      </w:r>
      <w:r w:rsidR="00822850" w:rsidRPr="00117399">
        <w:rPr>
          <w:rFonts w:ascii="Arial" w:hAnsi="Arial" w:cs="Arial"/>
          <w:b/>
          <w:bCs/>
          <w:color w:val="A6779A"/>
          <w:sz w:val="24"/>
          <w:szCs w:val="24"/>
        </w:rPr>
        <w:t>reflection</w:t>
      </w:r>
      <w:r w:rsidR="00822850" w:rsidRPr="00117399">
        <w:rPr>
          <w:rFonts w:ascii="Arial" w:hAnsi="Arial" w:cs="Arial"/>
          <w:b/>
          <w:bCs/>
          <w:color w:val="A6779A"/>
          <w:sz w:val="24"/>
          <w:szCs w:val="24"/>
        </w:rPr>
        <w:br/>
      </w:r>
      <w:r w:rsidR="00CD5F0F" w:rsidRPr="00117399">
        <w:rPr>
          <w:rFonts w:ascii="Arial" w:hAnsi="Arial" w:cs="Arial"/>
          <w:bCs/>
          <w:color w:val="A6779A"/>
          <w:sz w:val="24"/>
          <w:szCs w:val="24"/>
        </w:rPr>
        <w:t>For use by</w:t>
      </w:r>
      <w:r w:rsidR="00822850" w:rsidRPr="00117399">
        <w:rPr>
          <w:rFonts w:ascii="Arial" w:hAnsi="Arial" w:cs="Arial"/>
          <w:bCs/>
          <w:color w:val="A6779A"/>
          <w:sz w:val="24"/>
          <w:szCs w:val="24"/>
        </w:rPr>
        <w:t>/for:</w:t>
      </w:r>
      <w:r w:rsidR="00CD5F0F" w:rsidRPr="00117399">
        <w:rPr>
          <w:rFonts w:ascii="Arial" w:hAnsi="Arial" w:cs="Arial"/>
          <w:b/>
          <w:bCs/>
          <w:color w:val="A6779A"/>
          <w:sz w:val="24"/>
          <w:szCs w:val="24"/>
        </w:rPr>
        <w:t xml:space="preserve"> </w:t>
      </w:r>
    </w:p>
    <w:p w14:paraId="79CAA2BD" w14:textId="0E3C64DD" w:rsidR="00DC0002" w:rsidRPr="00117399" w:rsidRDefault="00822850" w:rsidP="008943D7">
      <w:pPr>
        <w:pStyle w:val="ListParagraph"/>
        <w:numPr>
          <w:ilvl w:val="1"/>
          <w:numId w:val="1"/>
        </w:numPr>
        <w:spacing w:after="0"/>
        <w:rPr>
          <w:rFonts w:ascii="Arial" w:hAnsi="Arial" w:cs="Arial"/>
          <w:bCs/>
          <w:sz w:val="24"/>
          <w:szCs w:val="24"/>
        </w:rPr>
      </w:pPr>
      <w:r w:rsidRPr="00117399">
        <w:rPr>
          <w:rFonts w:ascii="Arial" w:hAnsi="Arial" w:cs="Arial"/>
          <w:bCs/>
          <w:sz w:val="24"/>
          <w:szCs w:val="24"/>
        </w:rPr>
        <w:t xml:space="preserve">new </w:t>
      </w:r>
      <w:r w:rsidR="00C4739E" w:rsidRPr="00117399">
        <w:rPr>
          <w:rFonts w:ascii="Arial" w:hAnsi="Arial" w:cs="Arial"/>
          <w:bCs/>
          <w:sz w:val="24"/>
          <w:szCs w:val="24"/>
        </w:rPr>
        <w:t>s</w:t>
      </w:r>
      <w:r w:rsidR="00DC0002" w:rsidRPr="00117399">
        <w:rPr>
          <w:rFonts w:ascii="Arial" w:hAnsi="Arial" w:cs="Arial"/>
          <w:bCs/>
          <w:sz w:val="24"/>
          <w:szCs w:val="24"/>
        </w:rPr>
        <w:t>tarts</w:t>
      </w:r>
    </w:p>
    <w:p w14:paraId="79CAA2BE" w14:textId="39EE9EA6" w:rsidR="00DC0002" w:rsidRPr="00117399" w:rsidRDefault="00822850" w:rsidP="008943D7">
      <w:pPr>
        <w:pStyle w:val="ListParagraph"/>
        <w:numPr>
          <w:ilvl w:val="1"/>
          <w:numId w:val="1"/>
        </w:numPr>
        <w:spacing w:after="0"/>
        <w:rPr>
          <w:rFonts w:ascii="Arial" w:hAnsi="Arial" w:cs="Arial"/>
          <w:bCs/>
          <w:sz w:val="24"/>
          <w:szCs w:val="24"/>
        </w:rPr>
      </w:pPr>
      <w:r w:rsidRPr="00117399">
        <w:rPr>
          <w:rFonts w:ascii="Arial" w:hAnsi="Arial" w:cs="Arial"/>
          <w:bCs/>
          <w:sz w:val="24"/>
          <w:szCs w:val="24"/>
        </w:rPr>
        <w:t>c</w:t>
      </w:r>
      <w:r w:rsidR="00371BB1" w:rsidRPr="00117399">
        <w:rPr>
          <w:rFonts w:ascii="Arial" w:hAnsi="Arial" w:cs="Arial"/>
          <w:bCs/>
          <w:sz w:val="24"/>
          <w:szCs w:val="24"/>
        </w:rPr>
        <w:t>omplaint handlers</w:t>
      </w:r>
    </w:p>
    <w:p w14:paraId="79CAA2BF" w14:textId="124921A5" w:rsidR="00DC0002" w:rsidRPr="00117399" w:rsidRDefault="00822850" w:rsidP="008943D7">
      <w:pPr>
        <w:pStyle w:val="ListParagraph"/>
        <w:numPr>
          <w:ilvl w:val="1"/>
          <w:numId w:val="1"/>
        </w:numPr>
        <w:spacing w:after="0"/>
        <w:rPr>
          <w:rFonts w:ascii="Arial" w:hAnsi="Arial" w:cs="Arial"/>
          <w:bCs/>
          <w:sz w:val="24"/>
          <w:szCs w:val="24"/>
        </w:rPr>
      </w:pPr>
      <w:r w:rsidRPr="00117399">
        <w:rPr>
          <w:rFonts w:ascii="Arial" w:hAnsi="Arial" w:cs="Arial"/>
          <w:bCs/>
          <w:sz w:val="24"/>
          <w:szCs w:val="24"/>
        </w:rPr>
        <w:t xml:space="preserve">personal </w:t>
      </w:r>
      <w:r w:rsidR="00C4739E" w:rsidRPr="00117399">
        <w:rPr>
          <w:rFonts w:ascii="Arial" w:hAnsi="Arial" w:cs="Arial"/>
          <w:bCs/>
          <w:sz w:val="24"/>
          <w:szCs w:val="24"/>
        </w:rPr>
        <w:t>d</w:t>
      </w:r>
      <w:r w:rsidR="00DC0002" w:rsidRPr="00117399">
        <w:rPr>
          <w:rFonts w:ascii="Arial" w:hAnsi="Arial" w:cs="Arial"/>
          <w:bCs/>
          <w:sz w:val="24"/>
          <w:szCs w:val="24"/>
        </w:rPr>
        <w:t xml:space="preserve">evelopment </w:t>
      </w:r>
    </w:p>
    <w:p w14:paraId="79CAA2C0" w14:textId="1A9C7A88" w:rsidR="00DC0002" w:rsidRPr="00117399" w:rsidRDefault="00822850" w:rsidP="008943D7">
      <w:pPr>
        <w:pStyle w:val="ListParagraph"/>
        <w:numPr>
          <w:ilvl w:val="1"/>
          <w:numId w:val="1"/>
        </w:numPr>
        <w:spacing w:after="0"/>
        <w:rPr>
          <w:rFonts w:ascii="Arial" w:hAnsi="Arial" w:cs="Arial"/>
          <w:bCs/>
          <w:sz w:val="24"/>
          <w:szCs w:val="24"/>
        </w:rPr>
      </w:pPr>
      <w:r w:rsidRPr="00117399">
        <w:rPr>
          <w:rFonts w:ascii="Arial" w:hAnsi="Arial" w:cs="Arial"/>
          <w:bCs/>
          <w:sz w:val="24"/>
          <w:szCs w:val="24"/>
        </w:rPr>
        <w:t xml:space="preserve">consistency </w:t>
      </w:r>
      <w:r w:rsidR="00C4739E" w:rsidRPr="00117399">
        <w:rPr>
          <w:rFonts w:ascii="Arial" w:hAnsi="Arial" w:cs="Arial"/>
          <w:bCs/>
          <w:sz w:val="24"/>
          <w:szCs w:val="24"/>
        </w:rPr>
        <w:t>c</w:t>
      </w:r>
      <w:r w:rsidR="00DC0002" w:rsidRPr="00117399">
        <w:rPr>
          <w:rFonts w:ascii="Arial" w:hAnsi="Arial" w:cs="Arial"/>
          <w:bCs/>
          <w:sz w:val="24"/>
          <w:szCs w:val="24"/>
        </w:rPr>
        <w:t xml:space="preserve">heck </w:t>
      </w:r>
    </w:p>
    <w:p w14:paraId="79CAA2C2" w14:textId="7FD5F35D" w:rsidR="00DC0002" w:rsidRPr="00117399" w:rsidRDefault="00CD5F0F" w:rsidP="008943D7">
      <w:pPr>
        <w:pStyle w:val="ListParagraph"/>
        <w:numPr>
          <w:ilvl w:val="0"/>
          <w:numId w:val="1"/>
        </w:numPr>
        <w:spacing w:after="0"/>
        <w:rPr>
          <w:rFonts w:ascii="Arial" w:hAnsi="Arial" w:cs="Arial"/>
          <w:b/>
          <w:bCs/>
          <w:color w:val="A6779A"/>
          <w:sz w:val="24"/>
          <w:szCs w:val="24"/>
        </w:rPr>
      </w:pPr>
      <w:r w:rsidRPr="00117399">
        <w:rPr>
          <w:rFonts w:ascii="Arial" w:hAnsi="Arial" w:cs="Arial"/>
          <w:b/>
          <w:bCs/>
          <w:color w:val="A6779A"/>
          <w:sz w:val="24"/>
          <w:szCs w:val="24"/>
        </w:rPr>
        <w:t xml:space="preserve">Sampling. </w:t>
      </w:r>
      <w:r w:rsidR="00822850" w:rsidRPr="00117399">
        <w:rPr>
          <w:rFonts w:ascii="Arial" w:hAnsi="Arial" w:cs="Arial"/>
          <w:b/>
          <w:bCs/>
          <w:color w:val="A6779A"/>
          <w:sz w:val="24"/>
          <w:szCs w:val="24"/>
        </w:rPr>
        <w:br/>
      </w:r>
      <w:r w:rsidRPr="00117399">
        <w:rPr>
          <w:rFonts w:ascii="Arial" w:hAnsi="Arial" w:cs="Arial"/>
          <w:bCs/>
          <w:color w:val="A6779A"/>
          <w:sz w:val="24"/>
          <w:szCs w:val="24"/>
        </w:rPr>
        <w:t>To test compliance, consistency and develop guidance as needed</w:t>
      </w:r>
      <w:r w:rsidRPr="00117399">
        <w:rPr>
          <w:rFonts w:ascii="Arial" w:hAnsi="Arial" w:cs="Arial"/>
          <w:b/>
          <w:bCs/>
          <w:color w:val="A6779A"/>
          <w:sz w:val="24"/>
          <w:szCs w:val="24"/>
        </w:rPr>
        <w:t xml:space="preserve"> </w:t>
      </w:r>
    </w:p>
    <w:p w14:paraId="79CAA2C3" w14:textId="0DA7434A" w:rsidR="00DC0002" w:rsidRPr="00117399" w:rsidRDefault="00822850" w:rsidP="008943D7">
      <w:pPr>
        <w:pStyle w:val="ListParagraph"/>
        <w:numPr>
          <w:ilvl w:val="1"/>
          <w:numId w:val="1"/>
        </w:numPr>
        <w:spacing w:after="0"/>
        <w:rPr>
          <w:rFonts w:ascii="Arial" w:hAnsi="Arial" w:cs="Arial"/>
          <w:bCs/>
          <w:sz w:val="24"/>
          <w:szCs w:val="24"/>
        </w:rPr>
      </w:pPr>
      <w:r w:rsidRPr="00117399">
        <w:rPr>
          <w:rFonts w:ascii="Arial" w:hAnsi="Arial" w:cs="Arial"/>
          <w:bCs/>
          <w:sz w:val="24"/>
          <w:szCs w:val="24"/>
        </w:rPr>
        <w:t xml:space="preserve">determine </w:t>
      </w:r>
      <w:r w:rsidR="00955E91" w:rsidRPr="00117399">
        <w:rPr>
          <w:rFonts w:ascii="Arial" w:hAnsi="Arial" w:cs="Arial"/>
          <w:bCs/>
          <w:sz w:val="24"/>
          <w:szCs w:val="24"/>
        </w:rPr>
        <w:t>a suitable sampling methodology</w:t>
      </w:r>
      <w:r w:rsidR="00C4739E" w:rsidRPr="00117399">
        <w:rPr>
          <w:rFonts w:ascii="Arial" w:hAnsi="Arial" w:cs="Arial"/>
          <w:bCs/>
          <w:sz w:val="24"/>
          <w:szCs w:val="24"/>
        </w:rPr>
        <w:t xml:space="preserve">; </w:t>
      </w:r>
      <w:r w:rsidR="00955E91" w:rsidRPr="00117399">
        <w:rPr>
          <w:rFonts w:ascii="Arial" w:hAnsi="Arial" w:cs="Arial"/>
          <w:bCs/>
          <w:sz w:val="24"/>
          <w:szCs w:val="24"/>
        </w:rPr>
        <w:t>for example</w:t>
      </w:r>
      <w:r w:rsidR="00C4739E" w:rsidRPr="00117399">
        <w:rPr>
          <w:rFonts w:ascii="Arial" w:hAnsi="Arial" w:cs="Arial"/>
          <w:bCs/>
          <w:sz w:val="24"/>
          <w:szCs w:val="24"/>
        </w:rPr>
        <w:t>,</w:t>
      </w:r>
      <w:r w:rsidR="00955E91" w:rsidRPr="00117399">
        <w:rPr>
          <w:rFonts w:ascii="Arial" w:hAnsi="Arial" w:cs="Arial"/>
          <w:bCs/>
          <w:sz w:val="24"/>
          <w:szCs w:val="24"/>
        </w:rPr>
        <w:t xml:space="preserve"> </w:t>
      </w:r>
      <w:r w:rsidR="00DC0002" w:rsidRPr="00117399">
        <w:rPr>
          <w:rFonts w:ascii="Arial" w:hAnsi="Arial" w:cs="Arial"/>
          <w:bCs/>
          <w:sz w:val="24"/>
          <w:szCs w:val="24"/>
        </w:rPr>
        <w:t xml:space="preserve">10% of all cases closed in the last quarter </w:t>
      </w:r>
    </w:p>
    <w:p w14:paraId="79CAA2C4" w14:textId="1E25D373" w:rsidR="00CD5F0F" w:rsidRPr="00117399" w:rsidRDefault="00822850" w:rsidP="008943D7">
      <w:pPr>
        <w:pStyle w:val="ListParagraph"/>
        <w:numPr>
          <w:ilvl w:val="1"/>
          <w:numId w:val="1"/>
        </w:numPr>
        <w:spacing w:after="0"/>
        <w:rPr>
          <w:rFonts w:ascii="Arial" w:hAnsi="Arial" w:cs="Arial"/>
          <w:bCs/>
          <w:sz w:val="24"/>
          <w:szCs w:val="24"/>
        </w:rPr>
      </w:pPr>
      <w:r w:rsidRPr="00117399">
        <w:rPr>
          <w:rFonts w:ascii="Arial" w:hAnsi="Arial" w:cs="Arial"/>
          <w:bCs/>
          <w:sz w:val="24"/>
          <w:szCs w:val="24"/>
        </w:rPr>
        <w:t xml:space="preserve">consider </w:t>
      </w:r>
      <w:r w:rsidR="008943D7" w:rsidRPr="00117399">
        <w:rPr>
          <w:rFonts w:ascii="Arial" w:hAnsi="Arial" w:cs="Arial"/>
          <w:bCs/>
          <w:sz w:val="24"/>
          <w:szCs w:val="24"/>
        </w:rPr>
        <w:t>the</w:t>
      </w:r>
      <w:r w:rsidR="00955E91" w:rsidRPr="00117399">
        <w:rPr>
          <w:rFonts w:ascii="Arial" w:hAnsi="Arial" w:cs="Arial"/>
          <w:bCs/>
          <w:sz w:val="24"/>
          <w:szCs w:val="24"/>
        </w:rPr>
        <w:t xml:space="preserve"> need to divide into </w:t>
      </w:r>
      <w:r w:rsidR="00DC0002" w:rsidRPr="00117399">
        <w:rPr>
          <w:rFonts w:ascii="Arial" w:hAnsi="Arial" w:cs="Arial"/>
          <w:bCs/>
          <w:sz w:val="24"/>
          <w:szCs w:val="24"/>
        </w:rPr>
        <w:t xml:space="preserve">different </w:t>
      </w:r>
      <w:r w:rsidR="00955E91" w:rsidRPr="00117399">
        <w:rPr>
          <w:rFonts w:ascii="Arial" w:hAnsi="Arial" w:cs="Arial"/>
          <w:bCs/>
          <w:sz w:val="24"/>
          <w:szCs w:val="24"/>
        </w:rPr>
        <w:t>teams and /</w:t>
      </w:r>
      <w:r w:rsidR="00DC0002" w:rsidRPr="00117399">
        <w:rPr>
          <w:rFonts w:ascii="Arial" w:hAnsi="Arial" w:cs="Arial"/>
          <w:bCs/>
          <w:sz w:val="24"/>
          <w:szCs w:val="24"/>
        </w:rPr>
        <w:t xml:space="preserve"> or stages</w:t>
      </w:r>
      <w:r w:rsidR="00955E91" w:rsidRPr="00117399">
        <w:rPr>
          <w:rFonts w:ascii="Arial" w:hAnsi="Arial" w:cs="Arial"/>
          <w:bCs/>
          <w:sz w:val="24"/>
          <w:szCs w:val="24"/>
        </w:rPr>
        <w:t>,</w:t>
      </w:r>
      <w:r w:rsidR="00DC0002" w:rsidRPr="00117399">
        <w:rPr>
          <w:rFonts w:ascii="Arial" w:hAnsi="Arial" w:cs="Arial"/>
          <w:bCs/>
          <w:sz w:val="24"/>
          <w:szCs w:val="24"/>
        </w:rPr>
        <w:t xml:space="preserve"> </w:t>
      </w:r>
      <w:r w:rsidR="00955E91" w:rsidRPr="00117399">
        <w:rPr>
          <w:rFonts w:ascii="Arial" w:hAnsi="Arial" w:cs="Arial"/>
          <w:bCs/>
          <w:sz w:val="24"/>
          <w:szCs w:val="24"/>
        </w:rPr>
        <w:t>for example</w:t>
      </w:r>
      <w:r w:rsidR="00DC0002" w:rsidRPr="00117399">
        <w:rPr>
          <w:rFonts w:ascii="Arial" w:hAnsi="Arial" w:cs="Arial"/>
          <w:bCs/>
          <w:sz w:val="24"/>
          <w:szCs w:val="24"/>
        </w:rPr>
        <w:t xml:space="preserve"> </w:t>
      </w:r>
      <w:r w:rsidRPr="00117399">
        <w:rPr>
          <w:rFonts w:ascii="Arial" w:hAnsi="Arial" w:cs="Arial"/>
          <w:bCs/>
          <w:sz w:val="24"/>
          <w:szCs w:val="24"/>
        </w:rPr>
        <w:t>stage 1</w:t>
      </w:r>
      <w:r w:rsidR="00955E91" w:rsidRPr="00117399">
        <w:rPr>
          <w:rFonts w:ascii="Arial" w:hAnsi="Arial" w:cs="Arial"/>
          <w:bCs/>
          <w:sz w:val="24"/>
          <w:szCs w:val="24"/>
        </w:rPr>
        <w:t xml:space="preserve">, </w:t>
      </w:r>
      <w:r w:rsidRPr="00117399">
        <w:rPr>
          <w:rFonts w:ascii="Arial" w:hAnsi="Arial" w:cs="Arial"/>
          <w:bCs/>
          <w:sz w:val="24"/>
          <w:szCs w:val="24"/>
        </w:rPr>
        <w:t>stage</w:t>
      </w:r>
      <w:r w:rsidR="00791354" w:rsidRPr="00117399">
        <w:rPr>
          <w:rFonts w:ascii="Arial" w:hAnsi="Arial" w:cs="Arial"/>
          <w:bCs/>
          <w:sz w:val="24"/>
          <w:szCs w:val="24"/>
        </w:rPr>
        <w:t xml:space="preserve"> 2</w:t>
      </w:r>
      <w:r w:rsidRPr="00117399">
        <w:rPr>
          <w:rFonts w:ascii="Arial" w:hAnsi="Arial" w:cs="Arial"/>
          <w:bCs/>
          <w:sz w:val="24"/>
          <w:szCs w:val="24"/>
        </w:rPr>
        <w:t xml:space="preserve"> </w:t>
      </w:r>
      <w:r w:rsidR="00C564F0" w:rsidRPr="00117399">
        <w:rPr>
          <w:rFonts w:ascii="Arial" w:hAnsi="Arial" w:cs="Arial"/>
          <w:bCs/>
          <w:sz w:val="24"/>
          <w:szCs w:val="24"/>
        </w:rPr>
        <w:t>or by service area</w:t>
      </w:r>
      <w:r w:rsidR="00955E91" w:rsidRPr="00117399">
        <w:rPr>
          <w:rFonts w:ascii="Arial" w:hAnsi="Arial" w:cs="Arial"/>
          <w:bCs/>
          <w:sz w:val="24"/>
          <w:szCs w:val="24"/>
        </w:rPr>
        <w:t xml:space="preserve">  </w:t>
      </w:r>
    </w:p>
    <w:p w14:paraId="79CAA2C5" w14:textId="2C2D9B80" w:rsidR="00CD5F0F" w:rsidRPr="00117399" w:rsidRDefault="00822850" w:rsidP="008943D7">
      <w:pPr>
        <w:pStyle w:val="ListParagraph"/>
        <w:numPr>
          <w:ilvl w:val="1"/>
          <w:numId w:val="1"/>
        </w:numPr>
        <w:spacing w:after="0"/>
        <w:rPr>
          <w:rFonts w:ascii="Arial" w:hAnsi="Arial" w:cs="Arial"/>
          <w:bCs/>
          <w:sz w:val="24"/>
          <w:szCs w:val="24"/>
        </w:rPr>
      </w:pPr>
      <w:r w:rsidRPr="00117399">
        <w:rPr>
          <w:rFonts w:ascii="Arial" w:hAnsi="Arial" w:cs="Arial"/>
          <w:bCs/>
          <w:sz w:val="24"/>
          <w:szCs w:val="24"/>
        </w:rPr>
        <w:t xml:space="preserve">apply </w:t>
      </w:r>
      <w:r w:rsidR="00CD5F0F" w:rsidRPr="00117399">
        <w:rPr>
          <w:rFonts w:ascii="Arial" w:hAnsi="Arial" w:cs="Arial"/>
          <w:bCs/>
          <w:sz w:val="24"/>
          <w:szCs w:val="24"/>
        </w:rPr>
        <w:t>QA tool to the sample</w:t>
      </w:r>
    </w:p>
    <w:p w14:paraId="79CAA2C6" w14:textId="1AE4E124" w:rsidR="00CD5F0F" w:rsidRPr="00117399" w:rsidRDefault="00822850" w:rsidP="008943D7">
      <w:pPr>
        <w:pStyle w:val="ListParagraph"/>
        <w:numPr>
          <w:ilvl w:val="1"/>
          <w:numId w:val="1"/>
        </w:numPr>
        <w:spacing w:after="0"/>
        <w:rPr>
          <w:rFonts w:ascii="Arial" w:hAnsi="Arial" w:cs="Arial"/>
          <w:bCs/>
          <w:sz w:val="24"/>
          <w:szCs w:val="24"/>
        </w:rPr>
      </w:pPr>
      <w:r w:rsidRPr="00117399">
        <w:rPr>
          <w:rFonts w:ascii="Arial" w:hAnsi="Arial" w:cs="Arial"/>
          <w:bCs/>
          <w:sz w:val="24"/>
          <w:szCs w:val="24"/>
        </w:rPr>
        <w:t xml:space="preserve">feed back </w:t>
      </w:r>
      <w:r w:rsidR="00CD5F0F" w:rsidRPr="00117399">
        <w:rPr>
          <w:rFonts w:ascii="Arial" w:hAnsi="Arial" w:cs="Arial"/>
          <w:bCs/>
          <w:sz w:val="24"/>
          <w:szCs w:val="24"/>
        </w:rPr>
        <w:t xml:space="preserve">to individual </w:t>
      </w:r>
      <w:r w:rsidR="00371BB1" w:rsidRPr="00117399">
        <w:rPr>
          <w:rFonts w:ascii="Arial" w:hAnsi="Arial" w:cs="Arial"/>
          <w:bCs/>
          <w:sz w:val="24"/>
          <w:szCs w:val="24"/>
        </w:rPr>
        <w:t>complaint handlers</w:t>
      </w:r>
    </w:p>
    <w:p w14:paraId="79CAA2C8" w14:textId="19528086" w:rsidR="00DC0002" w:rsidRPr="00117399" w:rsidRDefault="00DC0002" w:rsidP="008943D7">
      <w:pPr>
        <w:pStyle w:val="ListParagraph"/>
        <w:numPr>
          <w:ilvl w:val="0"/>
          <w:numId w:val="1"/>
        </w:numPr>
        <w:spacing w:after="0"/>
        <w:rPr>
          <w:rFonts w:ascii="Arial" w:hAnsi="Arial" w:cs="Arial"/>
          <w:b/>
          <w:bCs/>
          <w:color w:val="A6779A"/>
          <w:sz w:val="24"/>
          <w:szCs w:val="24"/>
        </w:rPr>
      </w:pPr>
      <w:r w:rsidRPr="00117399">
        <w:rPr>
          <w:rFonts w:ascii="Arial" w:hAnsi="Arial" w:cs="Arial"/>
          <w:b/>
          <w:bCs/>
          <w:color w:val="A6779A"/>
          <w:sz w:val="24"/>
          <w:szCs w:val="24"/>
        </w:rPr>
        <w:t xml:space="preserve">Peer </w:t>
      </w:r>
      <w:r w:rsidR="00822850" w:rsidRPr="00117399">
        <w:rPr>
          <w:rFonts w:ascii="Arial" w:hAnsi="Arial" w:cs="Arial"/>
          <w:b/>
          <w:bCs/>
          <w:color w:val="A6779A"/>
          <w:sz w:val="24"/>
          <w:szCs w:val="24"/>
        </w:rPr>
        <w:t>review sampling</w:t>
      </w:r>
      <w:r w:rsidR="00CD5F0F" w:rsidRPr="00117399">
        <w:rPr>
          <w:rFonts w:ascii="Arial" w:hAnsi="Arial" w:cs="Arial"/>
          <w:b/>
          <w:bCs/>
          <w:color w:val="A6779A"/>
          <w:sz w:val="24"/>
          <w:szCs w:val="24"/>
        </w:rPr>
        <w:t xml:space="preserve">. </w:t>
      </w:r>
      <w:r w:rsidR="00822850" w:rsidRPr="00117399">
        <w:rPr>
          <w:rFonts w:ascii="Arial" w:hAnsi="Arial" w:cs="Arial"/>
          <w:b/>
          <w:bCs/>
          <w:color w:val="A6779A"/>
          <w:sz w:val="24"/>
          <w:szCs w:val="24"/>
        </w:rPr>
        <w:br/>
      </w:r>
      <w:r w:rsidR="00CD5F0F" w:rsidRPr="00117399">
        <w:rPr>
          <w:rFonts w:ascii="Arial" w:hAnsi="Arial" w:cs="Arial"/>
          <w:bCs/>
          <w:color w:val="A6779A"/>
          <w:sz w:val="24"/>
          <w:szCs w:val="24"/>
        </w:rPr>
        <w:t>Small group review for consistency of approach and development of further guidance</w:t>
      </w:r>
    </w:p>
    <w:p w14:paraId="79CAA2C9" w14:textId="3950F3D9" w:rsidR="00DC0002" w:rsidRPr="00117399" w:rsidRDefault="00822850" w:rsidP="008943D7">
      <w:pPr>
        <w:pStyle w:val="ListParagraph"/>
        <w:numPr>
          <w:ilvl w:val="1"/>
          <w:numId w:val="1"/>
        </w:numPr>
        <w:spacing w:after="0"/>
        <w:rPr>
          <w:rFonts w:ascii="Arial" w:hAnsi="Arial" w:cs="Arial"/>
          <w:bCs/>
          <w:sz w:val="24"/>
          <w:szCs w:val="24"/>
        </w:rPr>
      </w:pPr>
      <w:r w:rsidRPr="00117399">
        <w:rPr>
          <w:rFonts w:ascii="Arial" w:hAnsi="Arial" w:cs="Arial"/>
          <w:bCs/>
          <w:sz w:val="24"/>
          <w:szCs w:val="24"/>
        </w:rPr>
        <w:t xml:space="preserve">choose </w:t>
      </w:r>
      <w:r w:rsidR="00DC0002" w:rsidRPr="00117399">
        <w:rPr>
          <w:rFonts w:ascii="Arial" w:hAnsi="Arial" w:cs="Arial"/>
          <w:bCs/>
          <w:sz w:val="24"/>
          <w:szCs w:val="24"/>
        </w:rPr>
        <w:t xml:space="preserve">a set (small) number of files to subject to a detailed peer review e.g. </w:t>
      </w:r>
      <w:r w:rsidRPr="00117399">
        <w:rPr>
          <w:rFonts w:ascii="Arial" w:hAnsi="Arial" w:cs="Arial"/>
          <w:bCs/>
          <w:sz w:val="24"/>
          <w:szCs w:val="24"/>
        </w:rPr>
        <w:t xml:space="preserve">four </w:t>
      </w:r>
      <w:r w:rsidR="00DC0002" w:rsidRPr="00117399">
        <w:rPr>
          <w:rFonts w:ascii="Arial" w:hAnsi="Arial" w:cs="Arial"/>
          <w:bCs/>
          <w:sz w:val="24"/>
          <w:szCs w:val="24"/>
        </w:rPr>
        <w:t>cases each quarter</w:t>
      </w:r>
    </w:p>
    <w:p w14:paraId="79CAA2CA" w14:textId="46F8EFC0" w:rsidR="00DC0002" w:rsidRPr="00117399" w:rsidRDefault="00822850" w:rsidP="008943D7">
      <w:pPr>
        <w:pStyle w:val="ListParagraph"/>
        <w:numPr>
          <w:ilvl w:val="1"/>
          <w:numId w:val="1"/>
        </w:numPr>
        <w:spacing w:after="0"/>
        <w:rPr>
          <w:rFonts w:ascii="Arial" w:hAnsi="Arial" w:cs="Arial"/>
          <w:bCs/>
          <w:sz w:val="24"/>
          <w:szCs w:val="24"/>
        </w:rPr>
      </w:pPr>
      <w:r w:rsidRPr="00117399">
        <w:rPr>
          <w:rFonts w:ascii="Arial" w:hAnsi="Arial" w:cs="Arial"/>
          <w:bCs/>
          <w:sz w:val="24"/>
          <w:szCs w:val="24"/>
        </w:rPr>
        <w:t xml:space="preserve">choose </w:t>
      </w:r>
      <w:r w:rsidR="00DC0002" w:rsidRPr="00117399">
        <w:rPr>
          <w:rFonts w:ascii="Arial" w:hAnsi="Arial" w:cs="Arial"/>
          <w:bCs/>
          <w:sz w:val="24"/>
          <w:szCs w:val="24"/>
        </w:rPr>
        <w:t xml:space="preserve">from different areas over longer or shorter term </w:t>
      </w:r>
    </w:p>
    <w:p w14:paraId="79CAA2CB" w14:textId="57128492" w:rsidR="00CD5F0F" w:rsidRPr="00117399" w:rsidRDefault="00822850" w:rsidP="008943D7">
      <w:pPr>
        <w:pStyle w:val="ListParagraph"/>
        <w:numPr>
          <w:ilvl w:val="1"/>
          <w:numId w:val="1"/>
        </w:numPr>
        <w:spacing w:after="0"/>
        <w:rPr>
          <w:rFonts w:ascii="Arial" w:hAnsi="Arial" w:cs="Arial"/>
          <w:bCs/>
          <w:sz w:val="24"/>
          <w:szCs w:val="24"/>
        </w:rPr>
      </w:pPr>
      <w:r w:rsidRPr="00117399">
        <w:rPr>
          <w:rFonts w:ascii="Arial" w:hAnsi="Arial" w:cs="Arial"/>
          <w:bCs/>
          <w:sz w:val="24"/>
          <w:szCs w:val="24"/>
        </w:rPr>
        <w:t xml:space="preserve">using </w:t>
      </w:r>
      <w:r w:rsidR="00CD5F0F" w:rsidRPr="00117399">
        <w:rPr>
          <w:rFonts w:ascii="Arial" w:hAnsi="Arial" w:cs="Arial"/>
          <w:bCs/>
          <w:sz w:val="24"/>
          <w:szCs w:val="24"/>
        </w:rPr>
        <w:t xml:space="preserve">QA tool for guidance, review chosen case individually and reach a decision </w:t>
      </w:r>
    </w:p>
    <w:p w14:paraId="79CAA2CC" w14:textId="7C74BD7C" w:rsidR="00DC0002" w:rsidRPr="00117399" w:rsidRDefault="00822850" w:rsidP="008943D7">
      <w:pPr>
        <w:pStyle w:val="ListParagraph"/>
        <w:numPr>
          <w:ilvl w:val="1"/>
          <w:numId w:val="1"/>
        </w:numPr>
        <w:spacing w:after="0"/>
        <w:rPr>
          <w:rFonts w:ascii="Arial" w:hAnsi="Arial" w:cs="Arial"/>
          <w:bCs/>
          <w:sz w:val="24"/>
          <w:szCs w:val="24"/>
        </w:rPr>
      </w:pPr>
      <w:r w:rsidRPr="00117399">
        <w:rPr>
          <w:rFonts w:ascii="Arial" w:hAnsi="Arial" w:cs="Arial"/>
          <w:bCs/>
          <w:sz w:val="24"/>
          <w:szCs w:val="24"/>
        </w:rPr>
        <w:t xml:space="preserve">discuss </w:t>
      </w:r>
      <w:r w:rsidR="00CD5F0F" w:rsidRPr="00117399">
        <w:rPr>
          <w:rFonts w:ascii="Arial" w:hAnsi="Arial" w:cs="Arial"/>
          <w:bCs/>
          <w:sz w:val="24"/>
          <w:szCs w:val="24"/>
        </w:rPr>
        <w:t xml:space="preserve">and compare outcomes with other reviewers </w:t>
      </w:r>
    </w:p>
    <w:p w14:paraId="79CAA2CD" w14:textId="25964632" w:rsidR="00CD5F0F" w:rsidRPr="00117399" w:rsidRDefault="00822850" w:rsidP="008943D7">
      <w:pPr>
        <w:pStyle w:val="ListParagraph"/>
        <w:numPr>
          <w:ilvl w:val="1"/>
          <w:numId w:val="1"/>
        </w:numPr>
        <w:spacing w:after="0"/>
        <w:rPr>
          <w:rFonts w:ascii="Arial" w:hAnsi="Arial" w:cs="Arial"/>
          <w:b/>
          <w:bCs/>
          <w:sz w:val="24"/>
          <w:szCs w:val="24"/>
        </w:rPr>
      </w:pPr>
      <w:r w:rsidRPr="00117399">
        <w:rPr>
          <w:rFonts w:ascii="Arial" w:hAnsi="Arial" w:cs="Arial"/>
          <w:bCs/>
          <w:sz w:val="24"/>
          <w:szCs w:val="24"/>
        </w:rPr>
        <w:t xml:space="preserve">work </w:t>
      </w:r>
      <w:r w:rsidR="00CD5F0F" w:rsidRPr="00117399">
        <w:rPr>
          <w:rFonts w:ascii="Arial" w:hAnsi="Arial" w:cs="Arial"/>
          <w:bCs/>
          <w:sz w:val="24"/>
          <w:szCs w:val="24"/>
        </w:rPr>
        <w:t>through differences in view to develop consistency of approach</w:t>
      </w:r>
      <w:r w:rsidR="00CD5F0F" w:rsidRPr="00117399">
        <w:rPr>
          <w:rFonts w:ascii="Arial" w:hAnsi="Arial" w:cs="Arial"/>
          <w:b/>
          <w:bCs/>
          <w:sz w:val="24"/>
          <w:szCs w:val="24"/>
        </w:rPr>
        <w:t xml:space="preserve"> </w:t>
      </w:r>
    </w:p>
    <w:p w14:paraId="79CAA2CF" w14:textId="110FA14B" w:rsidR="00CD5F0F" w:rsidRPr="00117399" w:rsidRDefault="00CD5F0F" w:rsidP="008943D7">
      <w:pPr>
        <w:pStyle w:val="ListParagraph"/>
        <w:numPr>
          <w:ilvl w:val="0"/>
          <w:numId w:val="1"/>
        </w:numPr>
        <w:spacing w:after="0"/>
        <w:rPr>
          <w:rFonts w:ascii="Arial" w:hAnsi="Arial" w:cs="Arial"/>
          <w:b/>
          <w:bCs/>
          <w:color w:val="A6779A"/>
          <w:sz w:val="24"/>
          <w:szCs w:val="24"/>
        </w:rPr>
      </w:pPr>
      <w:r w:rsidRPr="00117399">
        <w:rPr>
          <w:rFonts w:ascii="Arial" w:hAnsi="Arial" w:cs="Arial"/>
          <w:b/>
          <w:bCs/>
          <w:color w:val="A6779A"/>
          <w:sz w:val="24"/>
          <w:szCs w:val="24"/>
        </w:rPr>
        <w:t xml:space="preserve">Management </w:t>
      </w:r>
      <w:r w:rsidR="00822850" w:rsidRPr="00117399">
        <w:rPr>
          <w:rFonts w:ascii="Arial" w:hAnsi="Arial" w:cs="Arial"/>
          <w:b/>
          <w:bCs/>
          <w:color w:val="A6779A"/>
          <w:sz w:val="24"/>
          <w:szCs w:val="24"/>
        </w:rPr>
        <w:t xml:space="preserve">intelligence </w:t>
      </w:r>
    </w:p>
    <w:p w14:paraId="79CAA2D0" w14:textId="1FAB6568" w:rsidR="00CD5F0F" w:rsidRPr="00117399" w:rsidRDefault="00822850" w:rsidP="008943D7">
      <w:pPr>
        <w:pStyle w:val="ListParagraph"/>
        <w:numPr>
          <w:ilvl w:val="1"/>
          <w:numId w:val="1"/>
        </w:numPr>
        <w:spacing w:after="0"/>
        <w:rPr>
          <w:rFonts w:ascii="Arial" w:hAnsi="Arial" w:cs="Arial"/>
          <w:bCs/>
          <w:sz w:val="24"/>
          <w:szCs w:val="24"/>
        </w:rPr>
      </w:pPr>
      <w:r w:rsidRPr="00117399">
        <w:rPr>
          <w:rFonts w:ascii="Arial" w:hAnsi="Arial" w:cs="Arial"/>
          <w:bCs/>
          <w:sz w:val="24"/>
          <w:szCs w:val="24"/>
        </w:rPr>
        <w:lastRenderedPageBreak/>
        <w:t xml:space="preserve">feed back </w:t>
      </w:r>
      <w:r w:rsidR="00CD5F0F" w:rsidRPr="00117399">
        <w:rPr>
          <w:rFonts w:ascii="Arial" w:hAnsi="Arial" w:cs="Arial"/>
          <w:bCs/>
          <w:sz w:val="24"/>
          <w:szCs w:val="24"/>
        </w:rPr>
        <w:t xml:space="preserve">trends, patterns and analysis </w:t>
      </w:r>
      <w:r w:rsidR="00CE5F91" w:rsidRPr="00117399">
        <w:rPr>
          <w:rFonts w:ascii="Arial" w:hAnsi="Arial" w:cs="Arial"/>
          <w:bCs/>
          <w:sz w:val="24"/>
          <w:szCs w:val="24"/>
        </w:rPr>
        <w:t xml:space="preserve">from </w:t>
      </w:r>
      <w:r w:rsidR="00396FB7" w:rsidRPr="00117399">
        <w:rPr>
          <w:rFonts w:ascii="Arial" w:hAnsi="Arial" w:cs="Arial"/>
          <w:bCs/>
          <w:sz w:val="24"/>
          <w:szCs w:val="24"/>
        </w:rPr>
        <w:t>s</w:t>
      </w:r>
      <w:r w:rsidR="00CE5F91" w:rsidRPr="00117399">
        <w:rPr>
          <w:rFonts w:ascii="Arial" w:hAnsi="Arial" w:cs="Arial"/>
          <w:bCs/>
          <w:sz w:val="24"/>
          <w:szCs w:val="24"/>
        </w:rPr>
        <w:t xml:space="preserve">tatistical </w:t>
      </w:r>
      <w:r w:rsidR="00396FB7" w:rsidRPr="00117399">
        <w:rPr>
          <w:rFonts w:ascii="Arial" w:hAnsi="Arial" w:cs="Arial"/>
          <w:bCs/>
          <w:sz w:val="24"/>
          <w:szCs w:val="24"/>
        </w:rPr>
        <w:t>s</w:t>
      </w:r>
      <w:r w:rsidR="00CE5F91" w:rsidRPr="00117399">
        <w:rPr>
          <w:rFonts w:ascii="Arial" w:hAnsi="Arial" w:cs="Arial"/>
          <w:bCs/>
          <w:sz w:val="24"/>
          <w:szCs w:val="24"/>
        </w:rPr>
        <w:t>ampling</w:t>
      </w:r>
      <w:r w:rsidR="00396FB7" w:rsidRPr="00117399">
        <w:rPr>
          <w:rFonts w:ascii="Arial" w:hAnsi="Arial" w:cs="Arial"/>
          <w:bCs/>
          <w:sz w:val="24"/>
          <w:szCs w:val="24"/>
        </w:rPr>
        <w:t xml:space="preserve"> (SS)</w:t>
      </w:r>
    </w:p>
    <w:p w14:paraId="79CAA2D1" w14:textId="0FA321B6" w:rsidR="00674149" w:rsidRPr="00117399" w:rsidRDefault="00822850" w:rsidP="008943D7">
      <w:pPr>
        <w:pStyle w:val="ListParagraph"/>
        <w:numPr>
          <w:ilvl w:val="1"/>
          <w:numId w:val="1"/>
        </w:numPr>
        <w:spacing w:after="0"/>
        <w:rPr>
          <w:rFonts w:ascii="Arial" w:hAnsi="Arial" w:cs="Arial"/>
          <w:bCs/>
          <w:sz w:val="20"/>
          <w:szCs w:val="20"/>
        </w:rPr>
      </w:pPr>
      <w:r w:rsidRPr="00117399">
        <w:rPr>
          <w:rFonts w:ascii="Arial" w:hAnsi="Arial" w:cs="Arial"/>
          <w:bCs/>
          <w:sz w:val="24"/>
          <w:szCs w:val="24"/>
        </w:rPr>
        <w:t xml:space="preserve">feed back </w:t>
      </w:r>
      <w:r w:rsidR="00CD5F0F" w:rsidRPr="00117399">
        <w:rPr>
          <w:rFonts w:ascii="Arial" w:hAnsi="Arial" w:cs="Arial"/>
          <w:bCs/>
          <w:sz w:val="24"/>
          <w:szCs w:val="24"/>
        </w:rPr>
        <w:t xml:space="preserve">new / </w:t>
      </w:r>
      <w:r w:rsidR="00CE5F91" w:rsidRPr="00117399">
        <w:rPr>
          <w:rFonts w:ascii="Arial" w:hAnsi="Arial" w:cs="Arial"/>
          <w:bCs/>
          <w:sz w:val="24"/>
          <w:szCs w:val="24"/>
        </w:rPr>
        <w:t>controversial</w:t>
      </w:r>
      <w:r w:rsidR="00CD5F0F" w:rsidRPr="00117399">
        <w:rPr>
          <w:rFonts w:ascii="Arial" w:hAnsi="Arial" w:cs="Arial"/>
          <w:bCs/>
          <w:sz w:val="24"/>
          <w:szCs w:val="24"/>
        </w:rPr>
        <w:t xml:space="preserve"> areas to </w:t>
      </w:r>
      <w:r w:rsidR="00396FB7" w:rsidRPr="00117399">
        <w:rPr>
          <w:rFonts w:ascii="Arial" w:hAnsi="Arial" w:cs="Arial"/>
          <w:bCs/>
          <w:sz w:val="24"/>
          <w:szCs w:val="24"/>
        </w:rPr>
        <w:t>m</w:t>
      </w:r>
      <w:r w:rsidR="00CD5F0F" w:rsidRPr="00117399">
        <w:rPr>
          <w:rFonts w:ascii="Arial" w:hAnsi="Arial" w:cs="Arial"/>
          <w:bCs/>
          <w:sz w:val="24"/>
          <w:szCs w:val="24"/>
        </w:rPr>
        <w:t>anagement</w:t>
      </w:r>
      <w:r w:rsidR="00CE5F91" w:rsidRPr="00117399">
        <w:rPr>
          <w:rFonts w:ascii="Arial" w:hAnsi="Arial" w:cs="Arial"/>
          <w:bCs/>
          <w:sz w:val="24"/>
          <w:szCs w:val="24"/>
        </w:rPr>
        <w:t xml:space="preserve"> from SS and </w:t>
      </w:r>
      <w:r w:rsidRPr="00117399">
        <w:rPr>
          <w:rFonts w:ascii="Arial" w:hAnsi="Arial" w:cs="Arial"/>
          <w:bCs/>
          <w:sz w:val="24"/>
          <w:szCs w:val="24"/>
        </w:rPr>
        <w:t>peer review</w:t>
      </w:r>
      <w:r w:rsidR="00674149" w:rsidRPr="00117399">
        <w:rPr>
          <w:rFonts w:ascii="Arial" w:hAnsi="Arial" w:cs="Arial"/>
          <w:bCs/>
          <w:sz w:val="20"/>
          <w:szCs w:val="20"/>
        </w:rPr>
        <w:br w:type="page"/>
      </w:r>
    </w:p>
    <w:p w14:paraId="79CAA2D2" w14:textId="77777777" w:rsidR="00674149" w:rsidRPr="00117399" w:rsidRDefault="00674149" w:rsidP="00674149">
      <w:pPr>
        <w:rPr>
          <w:rFonts w:ascii="Arial" w:hAnsi="Arial" w:cs="Arial"/>
          <w:bCs/>
          <w:sz w:val="20"/>
          <w:szCs w:val="20"/>
        </w:rPr>
        <w:sectPr w:rsidR="00674149" w:rsidRPr="00117399" w:rsidSect="008F2A28">
          <w:headerReference w:type="default" r:id="rId12"/>
          <w:footerReference w:type="default" r:id="rId13"/>
          <w:footerReference w:type="first" r:id="rId14"/>
          <w:pgSz w:w="16838" w:h="11906" w:orient="landscape" w:code="9"/>
          <w:pgMar w:top="1440" w:right="1440" w:bottom="1440" w:left="1440" w:header="709" w:footer="709" w:gutter="0"/>
          <w:cols w:space="708"/>
          <w:titlePg/>
          <w:docGrid w:linePitch="360"/>
        </w:sectPr>
      </w:pPr>
    </w:p>
    <w:tbl>
      <w:tblPr>
        <w:tblStyle w:val="MediumGrid3-Accent1"/>
        <w:tblpPr w:leftFromText="180" w:rightFromText="180" w:vertAnchor="text" w:horzAnchor="margin" w:tblpY="-132"/>
        <w:tblW w:w="12983" w:type="dxa"/>
        <w:tblLook w:val="04A0" w:firstRow="1" w:lastRow="0" w:firstColumn="1" w:lastColumn="0" w:noHBand="0" w:noVBand="1"/>
      </w:tblPr>
      <w:tblGrid>
        <w:gridCol w:w="2594"/>
        <w:gridCol w:w="2587"/>
        <w:gridCol w:w="2587"/>
        <w:gridCol w:w="2583"/>
        <w:gridCol w:w="1255"/>
        <w:gridCol w:w="1377"/>
      </w:tblGrid>
      <w:tr w:rsidR="00674149" w:rsidRPr="00117399" w14:paraId="79CAA2DD" w14:textId="77777777" w:rsidTr="006741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4" w:type="dxa"/>
          </w:tcPr>
          <w:p w14:paraId="79CAA2D3" w14:textId="0A1B2810" w:rsidR="00674149" w:rsidRPr="00117399" w:rsidRDefault="00674149" w:rsidP="00822850">
            <w:pPr>
              <w:rPr>
                <w:rFonts w:ascii="Arial" w:hAnsi="Arial" w:cs="Arial"/>
              </w:rPr>
            </w:pPr>
            <w:r w:rsidRPr="00117399">
              <w:rPr>
                <w:rFonts w:ascii="Arial" w:hAnsi="Arial" w:cs="Arial"/>
              </w:rPr>
              <w:lastRenderedPageBreak/>
              <w:t>Section 1</w:t>
            </w:r>
            <w:r w:rsidR="00822850" w:rsidRPr="00117399">
              <w:rPr>
                <w:rFonts w:ascii="Arial" w:hAnsi="Arial" w:cs="Arial"/>
              </w:rPr>
              <w:t>:</w:t>
            </w:r>
            <w:r w:rsidRPr="00117399">
              <w:rPr>
                <w:rFonts w:ascii="Arial" w:hAnsi="Arial" w:cs="Arial"/>
              </w:rPr>
              <w:t xml:space="preserve"> </w:t>
            </w:r>
            <w:r w:rsidR="00822850" w:rsidRPr="00117399">
              <w:rPr>
                <w:rFonts w:ascii="Arial" w:hAnsi="Arial" w:cs="Arial"/>
              </w:rPr>
              <w:t xml:space="preserve">Receipt </w:t>
            </w:r>
            <w:r w:rsidR="00322DF2" w:rsidRPr="00117399">
              <w:rPr>
                <w:rFonts w:ascii="Arial" w:hAnsi="Arial" w:cs="Arial"/>
              </w:rPr>
              <w:t xml:space="preserve">and </w:t>
            </w:r>
            <w:r w:rsidR="00822850" w:rsidRPr="00117399">
              <w:rPr>
                <w:rFonts w:ascii="Arial" w:hAnsi="Arial" w:cs="Arial"/>
              </w:rPr>
              <w:t>timeframe</w:t>
            </w:r>
          </w:p>
        </w:tc>
        <w:tc>
          <w:tcPr>
            <w:tcW w:w="2587" w:type="dxa"/>
          </w:tcPr>
          <w:p w14:paraId="79CAA2D4" w14:textId="4EDCA8B5" w:rsidR="00726FD1" w:rsidRPr="00117399" w:rsidRDefault="00726FD1" w:rsidP="0067414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 xml:space="preserve">Best </w:t>
            </w:r>
            <w:r w:rsidR="00822850" w:rsidRPr="00117399">
              <w:rPr>
                <w:rFonts w:ascii="Arial" w:hAnsi="Arial" w:cs="Arial"/>
              </w:rPr>
              <w:t>practice</w:t>
            </w:r>
          </w:p>
          <w:p w14:paraId="79CAA2D5" w14:textId="77777777" w:rsidR="00674149" w:rsidRPr="00117399" w:rsidRDefault="00674149" w:rsidP="0067414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1</w:t>
            </w:r>
          </w:p>
        </w:tc>
        <w:tc>
          <w:tcPr>
            <w:tcW w:w="2587" w:type="dxa"/>
          </w:tcPr>
          <w:p w14:paraId="79CAA2D6" w14:textId="0240F8C1" w:rsidR="00726FD1" w:rsidRPr="00117399" w:rsidRDefault="00726FD1" w:rsidP="0067414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 xml:space="preserve">Good </w:t>
            </w:r>
            <w:r w:rsidR="00822850" w:rsidRPr="00117399">
              <w:rPr>
                <w:rFonts w:ascii="Arial" w:hAnsi="Arial" w:cs="Arial"/>
              </w:rPr>
              <w:t xml:space="preserve">practice </w:t>
            </w:r>
          </w:p>
          <w:p w14:paraId="79CAA2D7" w14:textId="77777777" w:rsidR="00674149" w:rsidRPr="00117399" w:rsidRDefault="00674149" w:rsidP="0067414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2</w:t>
            </w:r>
          </w:p>
        </w:tc>
        <w:tc>
          <w:tcPr>
            <w:tcW w:w="2583" w:type="dxa"/>
          </w:tcPr>
          <w:p w14:paraId="79CAA2D8" w14:textId="77777777" w:rsidR="00726FD1" w:rsidRPr="00117399" w:rsidRDefault="00726FD1" w:rsidP="0067414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Sub-standard</w:t>
            </w:r>
          </w:p>
          <w:p w14:paraId="79CAA2D9" w14:textId="77777777" w:rsidR="00674149" w:rsidRPr="00117399" w:rsidRDefault="00674149" w:rsidP="0067414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3</w:t>
            </w:r>
          </w:p>
        </w:tc>
        <w:tc>
          <w:tcPr>
            <w:tcW w:w="1255" w:type="dxa"/>
          </w:tcPr>
          <w:p w14:paraId="79CAA2DA" w14:textId="77777777" w:rsidR="00674149" w:rsidRPr="00117399" w:rsidRDefault="00674149" w:rsidP="0067414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 xml:space="preserve">Mark / </w:t>
            </w:r>
          </w:p>
          <w:p w14:paraId="79CAA2DB" w14:textId="77777777" w:rsidR="00674149" w:rsidRPr="00117399" w:rsidRDefault="00674149" w:rsidP="0067414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N/A</w:t>
            </w:r>
          </w:p>
        </w:tc>
        <w:tc>
          <w:tcPr>
            <w:tcW w:w="1377" w:type="dxa"/>
          </w:tcPr>
          <w:p w14:paraId="79CAA2DC" w14:textId="77777777" w:rsidR="00674149" w:rsidRPr="00117399" w:rsidRDefault="00674149" w:rsidP="0067414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Comments</w:t>
            </w:r>
          </w:p>
        </w:tc>
      </w:tr>
      <w:tr w:rsidR="006E1407" w:rsidRPr="00117399" w14:paraId="79CAA2E4" w14:textId="77777777" w:rsidTr="00674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4" w:type="dxa"/>
          </w:tcPr>
          <w:p w14:paraId="79CAA2DE" w14:textId="77777777" w:rsidR="006E1407" w:rsidRPr="00117399" w:rsidRDefault="006E1407" w:rsidP="006E1407">
            <w:pPr>
              <w:rPr>
                <w:rFonts w:ascii="Arial" w:hAnsi="Arial" w:cs="Arial"/>
              </w:rPr>
            </w:pPr>
            <w:r w:rsidRPr="00117399">
              <w:rPr>
                <w:rFonts w:ascii="Arial" w:hAnsi="Arial" w:cs="Arial"/>
              </w:rPr>
              <w:t>1.1 Acknowledged</w:t>
            </w:r>
          </w:p>
        </w:tc>
        <w:tc>
          <w:tcPr>
            <w:tcW w:w="2587" w:type="dxa"/>
          </w:tcPr>
          <w:p w14:paraId="79CAA2DF" w14:textId="4E7A843B" w:rsidR="006E1407" w:rsidRPr="00117399" w:rsidRDefault="006E1407" w:rsidP="006E140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Acknowledged within 24 hours of receipt</w:t>
            </w:r>
          </w:p>
        </w:tc>
        <w:tc>
          <w:tcPr>
            <w:tcW w:w="2587" w:type="dxa"/>
          </w:tcPr>
          <w:p w14:paraId="79CAA2E0" w14:textId="1193C527" w:rsidR="006E1407" w:rsidRPr="00117399" w:rsidRDefault="006E1407" w:rsidP="0082285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 xml:space="preserve">Acknowledged within </w:t>
            </w:r>
            <w:r w:rsidR="00822850" w:rsidRPr="00117399">
              <w:rPr>
                <w:rFonts w:ascii="Arial" w:hAnsi="Arial" w:cs="Arial"/>
              </w:rPr>
              <w:t xml:space="preserve">three </w:t>
            </w:r>
            <w:r w:rsidRPr="00117399">
              <w:rPr>
                <w:rFonts w:ascii="Arial" w:hAnsi="Arial" w:cs="Arial"/>
              </w:rPr>
              <w:t>working days</w:t>
            </w:r>
          </w:p>
        </w:tc>
        <w:tc>
          <w:tcPr>
            <w:tcW w:w="2583" w:type="dxa"/>
          </w:tcPr>
          <w:p w14:paraId="79CAA2E1" w14:textId="6CFF361F" w:rsidR="006E1407" w:rsidRPr="00117399" w:rsidRDefault="006E1407" w:rsidP="0082285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 xml:space="preserve">Acknowledged after </w:t>
            </w:r>
            <w:r w:rsidR="00822850" w:rsidRPr="00117399">
              <w:rPr>
                <w:rFonts w:ascii="Arial" w:hAnsi="Arial" w:cs="Arial"/>
              </w:rPr>
              <w:t xml:space="preserve">three </w:t>
            </w:r>
            <w:r w:rsidRPr="00117399">
              <w:rPr>
                <w:rFonts w:ascii="Arial" w:hAnsi="Arial" w:cs="Arial"/>
              </w:rPr>
              <w:t>working days or not acknowledged</w:t>
            </w:r>
          </w:p>
        </w:tc>
        <w:tc>
          <w:tcPr>
            <w:tcW w:w="1255" w:type="dxa"/>
          </w:tcPr>
          <w:p w14:paraId="79CAA2E2" w14:textId="77777777" w:rsidR="006E1407" w:rsidRPr="00117399" w:rsidRDefault="006E1407" w:rsidP="006E14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77" w:type="dxa"/>
          </w:tcPr>
          <w:p w14:paraId="79CAA2E3" w14:textId="77777777" w:rsidR="006E1407" w:rsidRPr="00117399" w:rsidRDefault="006E1407" w:rsidP="006E1407">
            <w:pP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p>
        </w:tc>
      </w:tr>
      <w:tr w:rsidR="006E1407" w:rsidRPr="00117399" w14:paraId="79CAA2EB" w14:textId="77777777" w:rsidTr="00674149">
        <w:tc>
          <w:tcPr>
            <w:cnfStyle w:val="001000000000" w:firstRow="0" w:lastRow="0" w:firstColumn="1" w:lastColumn="0" w:oddVBand="0" w:evenVBand="0" w:oddHBand="0" w:evenHBand="0" w:firstRowFirstColumn="0" w:firstRowLastColumn="0" w:lastRowFirstColumn="0" w:lastRowLastColumn="0"/>
            <w:tcW w:w="2594" w:type="dxa"/>
          </w:tcPr>
          <w:p w14:paraId="79CAA2E5" w14:textId="5359F69F" w:rsidR="006E1407" w:rsidRPr="00117399" w:rsidRDefault="006E1407" w:rsidP="00822850">
            <w:pPr>
              <w:rPr>
                <w:rFonts w:ascii="Arial" w:hAnsi="Arial" w:cs="Arial"/>
              </w:rPr>
            </w:pPr>
            <w:r w:rsidRPr="00117399">
              <w:rPr>
                <w:rFonts w:ascii="Arial" w:hAnsi="Arial" w:cs="Arial"/>
              </w:rPr>
              <w:t xml:space="preserve">1.2 Complaint </w:t>
            </w:r>
            <w:r w:rsidR="00822850" w:rsidRPr="00117399">
              <w:rPr>
                <w:rFonts w:ascii="Arial" w:hAnsi="Arial" w:cs="Arial"/>
              </w:rPr>
              <w:t>details logged</w:t>
            </w:r>
          </w:p>
        </w:tc>
        <w:tc>
          <w:tcPr>
            <w:tcW w:w="2587" w:type="dxa"/>
          </w:tcPr>
          <w:p w14:paraId="79CAA2E6" w14:textId="0207D7DA" w:rsidR="006E1407" w:rsidRPr="00117399" w:rsidRDefault="006E1407" w:rsidP="006E140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 xml:space="preserve">Complaint accurately  logged at the time of receipt. </w:t>
            </w:r>
            <w:r w:rsidR="00791354" w:rsidRPr="00117399">
              <w:rPr>
                <w:rFonts w:ascii="Arial" w:hAnsi="Arial" w:cs="Arial"/>
              </w:rPr>
              <w:t xml:space="preserve"> </w:t>
            </w:r>
            <w:r w:rsidRPr="00117399">
              <w:rPr>
                <w:rFonts w:ascii="Arial" w:hAnsi="Arial" w:cs="Arial"/>
              </w:rPr>
              <w:t>Completed entry includes details of complainant issue and outcome along with actions to address any problems identified</w:t>
            </w:r>
          </w:p>
        </w:tc>
        <w:tc>
          <w:tcPr>
            <w:tcW w:w="2587" w:type="dxa"/>
          </w:tcPr>
          <w:p w14:paraId="79CAA2E7" w14:textId="601BFBE6" w:rsidR="006E1407" w:rsidRPr="00117399" w:rsidRDefault="006E1407" w:rsidP="006E140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 xml:space="preserve">Complaint issue and name of complainant accurately logged along with outcome </w:t>
            </w:r>
          </w:p>
        </w:tc>
        <w:tc>
          <w:tcPr>
            <w:tcW w:w="2583" w:type="dxa"/>
          </w:tcPr>
          <w:p w14:paraId="79CAA2E8" w14:textId="759A736D" w:rsidR="006E1407" w:rsidRPr="00117399" w:rsidRDefault="006E1407" w:rsidP="006E140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Incomplete or inaccurate logging of any aspect of the complaint</w:t>
            </w:r>
          </w:p>
        </w:tc>
        <w:tc>
          <w:tcPr>
            <w:tcW w:w="1255" w:type="dxa"/>
          </w:tcPr>
          <w:p w14:paraId="79CAA2E9" w14:textId="77777777" w:rsidR="006E1407" w:rsidRPr="00117399" w:rsidRDefault="006E1407" w:rsidP="006E14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77" w:type="dxa"/>
          </w:tcPr>
          <w:p w14:paraId="79CAA2EA" w14:textId="77777777" w:rsidR="006E1407" w:rsidRPr="00117399" w:rsidRDefault="006E1407" w:rsidP="006E1407">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p>
        </w:tc>
      </w:tr>
      <w:tr w:rsidR="006E1407" w:rsidRPr="00117399" w14:paraId="79CAA2F2" w14:textId="77777777" w:rsidTr="00674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4" w:type="dxa"/>
          </w:tcPr>
          <w:p w14:paraId="79CAA2EC" w14:textId="50A9B601" w:rsidR="006E1407" w:rsidRPr="00117399" w:rsidRDefault="006E1407" w:rsidP="00822850">
            <w:pPr>
              <w:rPr>
                <w:rFonts w:ascii="Arial" w:hAnsi="Arial" w:cs="Arial"/>
              </w:rPr>
            </w:pPr>
            <w:r w:rsidRPr="00117399">
              <w:rPr>
                <w:rFonts w:ascii="Arial" w:hAnsi="Arial" w:cs="Arial"/>
              </w:rPr>
              <w:t xml:space="preserve">1.3  Complaints </w:t>
            </w:r>
            <w:r w:rsidR="00822850" w:rsidRPr="00117399">
              <w:rPr>
                <w:rFonts w:ascii="Arial" w:hAnsi="Arial" w:cs="Arial"/>
              </w:rPr>
              <w:t xml:space="preserve">process explained </w:t>
            </w:r>
            <w:r w:rsidRPr="00117399">
              <w:rPr>
                <w:rFonts w:ascii="Arial" w:hAnsi="Arial" w:cs="Arial"/>
              </w:rPr>
              <w:t>(in writing or phone note)</w:t>
            </w:r>
          </w:p>
        </w:tc>
        <w:tc>
          <w:tcPr>
            <w:tcW w:w="2587" w:type="dxa"/>
          </w:tcPr>
          <w:p w14:paraId="79CAA2ED" w14:textId="2C9B9FB7" w:rsidR="006E1407" w:rsidRPr="00117399" w:rsidRDefault="006E1407" w:rsidP="006E140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 xml:space="preserve">Clear </w:t>
            </w:r>
            <w:r w:rsidRPr="00117399">
              <w:rPr>
                <w:rFonts w:ascii="Arial" w:hAnsi="Arial" w:cs="Arial"/>
                <w:i/>
              </w:rPr>
              <w:t>and personalised</w:t>
            </w:r>
            <w:r w:rsidRPr="00117399">
              <w:rPr>
                <w:rFonts w:ascii="Arial" w:hAnsi="Arial" w:cs="Arial"/>
              </w:rPr>
              <w:t xml:space="preserve"> explanation of process, timescales and personnel involved</w:t>
            </w:r>
          </w:p>
        </w:tc>
        <w:tc>
          <w:tcPr>
            <w:tcW w:w="2587" w:type="dxa"/>
          </w:tcPr>
          <w:p w14:paraId="79CAA2EE" w14:textId="694AFE4E" w:rsidR="006E1407" w:rsidRPr="00117399" w:rsidRDefault="006E1407" w:rsidP="006E140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Clear explanation of process, timescales and personnel involved</w:t>
            </w:r>
          </w:p>
        </w:tc>
        <w:tc>
          <w:tcPr>
            <w:tcW w:w="2583" w:type="dxa"/>
          </w:tcPr>
          <w:p w14:paraId="79CAA2EF" w14:textId="0440D63C" w:rsidR="006E1407" w:rsidRPr="00117399" w:rsidRDefault="006E1407" w:rsidP="006E140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Little or no explanation of pr</w:t>
            </w:r>
            <w:r w:rsidR="00791354" w:rsidRPr="00117399">
              <w:rPr>
                <w:rFonts w:ascii="Arial" w:hAnsi="Arial" w:cs="Arial"/>
              </w:rPr>
              <w:t xml:space="preserve">ocess, timescales or personnel </w:t>
            </w:r>
            <w:r w:rsidRPr="00117399">
              <w:rPr>
                <w:rFonts w:ascii="Arial" w:hAnsi="Arial" w:cs="Arial"/>
              </w:rPr>
              <w:t xml:space="preserve">provided </w:t>
            </w:r>
          </w:p>
        </w:tc>
        <w:tc>
          <w:tcPr>
            <w:tcW w:w="1255" w:type="dxa"/>
          </w:tcPr>
          <w:p w14:paraId="79CAA2F0" w14:textId="77777777" w:rsidR="006E1407" w:rsidRPr="00117399" w:rsidRDefault="006E1407" w:rsidP="006E14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77" w:type="dxa"/>
          </w:tcPr>
          <w:p w14:paraId="79CAA2F1" w14:textId="77777777" w:rsidR="006E1407" w:rsidRPr="00117399" w:rsidRDefault="006E1407" w:rsidP="006E1407">
            <w:pP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p>
        </w:tc>
      </w:tr>
      <w:tr w:rsidR="006E1407" w:rsidRPr="00117399" w14:paraId="79CAA2FA" w14:textId="77777777" w:rsidTr="00674149">
        <w:tc>
          <w:tcPr>
            <w:cnfStyle w:val="001000000000" w:firstRow="0" w:lastRow="0" w:firstColumn="1" w:lastColumn="0" w:oddVBand="0" w:evenVBand="0" w:oddHBand="0" w:evenHBand="0" w:firstRowFirstColumn="0" w:firstRowLastColumn="0" w:lastRowFirstColumn="0" w:lastRowLastColumn="0"/>
            <w:tcW w:w="2594" w:type="dxa"/>
          </w:tcPr>
          <w:p w14:paraId="79CAA2F3" w14:textId="468E2C85" w:rsidR="006E1407" w:rsidRPr="00117399" w:rsidRDefault="006E1407" w:rsidP="006E1407">
            <w:pPr>
              <w:rPr>
                <w:rFonts w:ascii="Arial" w:hAnsi="Arial" w:cs="Arial"/>
              </w:rPr>
            </w:pPr>
            <w:r w:rsidRPr="00117399">
              <w:rPr>
                <w:rFonts w:ascii="Arial" w:hAnsi="Arial" w:cs="Arial"/>
              </w:rPr>
              <w:t xml:space="preserve">1.4  Consideration given to any equality, diversity or </w:t>
            </w:r>
            <w:r w:rsidR="00822850" w:rsidRPr="00117399">
              <w:rPr>
                <w:rFonts w:ascii="Arial" w:hAnsi="Arial" w:cs="Arial"/>
              </w:rPr>
              <w:t>r</w:t>
            </w:r>
            <w:r w:rsidRPr="00117399">
              <w:rPr>
                <w:rFonts w:ascii="Arial" w:hAnsi="Arial" w:cs="Arial"/>
              </w:rPr>
              <w:t xml:space="preserve">easonable </w:t>
            </w:r>
            <w:r w:rsidR="00822850" w:rsidRPr="00117399">
              <w:rPr>
                <w:rFonts w:ascii="Arial" w:hAnsi="Arial" w:cs="Arial"/>
              </w:rPr>
              <w:t>a</w:t>
            </w:r>
            <w:r w:rsidRPr="00117399">
              <w:rPr>
                <w:rFonts w:ascii="Arial" w:hAnsi="Arial" w:cs="Arial"/>
              </w:rPr>
              <w:t>djustment issues</w:t>
            </w:r>
          </w:p>
        </w:tc>
        <w:tc>
          <w:tcPr>
            <w:tcW w:w="2587" w:type="dxa"/>
          </w:tcPr>
          <w:p w14:paraId="79CAA2F4" w14:textId="111D70F0" w:rsidR="006E1407" w:rsidRPr="00117399" w:rsidRDefault="006E1407" w:rsidP="006E140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Consideration clearly given to actual or possible adjustment issue and outcome recorded.</w:t>
            </w:r>
            <w:r w:rsidR="00791354" w:rsidRPr="00117399">
              <w:rPr>
                <w:rFonts w:ascii="Arial" w:hAnsi="Arial" w:cs="Arial"/>
              </w:rPr>
              <w:t xml:space="preserve">  </w:t>
            </w:r>
          </w:p>
          <w:p w14:paraId="79CAA2F5" w14:textId="5383C652" w:rsidR="006E1407" w:rsidRPr="00117399" w:rsidRDefault="006E1407" w:rsidP="006E1407">
            <w:pP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117399">
              <w:rPr>
                <w:rFonts w:ascii="Arial" w:hAnsi="Arial" w:cs="Arial"/>
              </w:rPr>
              <w:t>Evidence of any appropriate adjustments being made and / or explanation given to complainant</w:t>
            </w:r>
          </w:p>
        </w:tc>
        <w:tc>
          <w:tcPr>
            <w:tcW w:w="2587" w:type="dxa"/>
          </w:tcPr>
          <w:p w14:paraId="79CAA2F6" w14:textId="086E8945" w:rsidR="006E1407" w:rsidRPr="00117399" w:rsidRDefault="006E1407" w:rsidP="006E140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Consideration given t</w:t>
            </w:r>
            <w:r w:rsidR="00791354" w:rsidRPr="00117399">
              <w:rPr>
                <w:rFonts w:ascii="Arial" w:hAnsi="Arial" w:cs="Arial"/>
              </w:rPr>
              <w:t>o actual or possible adjustment</w:t>
            </w:r>
            <w:r w:rsidRPr="00117399">
              <w:rPr>
                <w:rFonts w:ascii="Arial" w:hAnsi="Arial" w:cs="Arial"/>
              </w:rPr>
              <w:t xml:space="preserve"> issue and record made of the outcome</w:t>
            </w:r>
          </w:p>
        </w:tc>
        <w:tc>
          <w:tcPr>
            <w:tcW w:w="2583" w:type="dxa"/>
          </w:tcPr>
          <w:p w14:paraId="79CAA2F7" w14:textId="290DD660" w:rsidR="006E1407" w:rsidRPr="00117399" w:rsidRDefault="006E1407" w:rsidP="006E140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No consideration given to an actual or possible equal</w:t>
            </w:r>
            <w:r w:rsidR="00791354" w:rsidRPr="00117399">
              <w:rPr>
                <w:rFonts w:ascii="Arial" w:hAnsi="Arial" w:cs="Arial"/>
              </w:rPr>
              <w:t>ity or diversity issue</w:t>
            </w:r>
          </w:p>
        </w:tc>
        <w:tc>
          <w:tcPr>
            <w:tcW w:w="1255" w:type="dxa"/>
          </w:tcPr>
          <w:p w14:paraId="79CAA2F8" w14:textId="77777777" w:rsidR="006E1407" w:rsidRPr="00117399" w:rsidRDefault="006E1407" w:rsidP="006E14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77" w:type="dxa"/>
          </w:tcPr>
          <w:p w14:paraId="79CAA2F9" w14:textId="77777777" w:rsidR="006E1407" w:rsidRPr="00117399" w:rsidRDefault="006E1407" w:rsidP="006E1407">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p>
        </w:tc>
      </w:tr>
      <w:tr w:rsidR="006E1407" w:rsidRPr="00117399" w14:paraId="79CAA301" w14:textId="77777777" w:rsidTr="00674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4" w:type="dxa"/>
          </w:tcPr>
          <w:p w14:paraId="79CAA2FB" w14:textId="574ECE1F" w:rsidR="006E1407" w:rsidRPr="00117399" w:rsidRDefault="006E1407" w:rsidP="00822850">
            <w:pPr>
              <w:rPr>
                <w:rFonts w:ascii="Arial" w:hAnsi="Arial" w:cs="Arial"/>
              </w:rPr>
            </w:pPr>
            <w:r w:rsidRPr="00117399">
              <w:rPr>
                <w:rFonts w:ascii="Arial" w:hAnsi="Arial" w:cs="Arial"/>
              </w:rPr>
              <w:t xml:space="preserve">1.5 Time </w:t>
            </w:r>
            <w:r w:rsidR="00822850" w:rsidRPr="00117399">
              <w:rPr>
                <w:rFonts w:ascii="Arial" w:hAnsi="Arial" w:cs="Arial"/>
              </w:rPr>
              <w:t xml:space="preserve">taken </w:t>
            </w:r>
          </w:p>
        </w:tc>
        <w:tc>
          <w:tcPr>
            <w:tcW w:w="2587" w:type="dxa"/>
          </w:tcPr>
          <w:p w14:paraId="79CAA2FC" w14:textId="66ABA665" w:rsidR="006E1407" w:rsidRPr="00117399" w:rsidRDefault="006E1407" w:rsidP="006E140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Within 20 days OR clear explanation of why not possible and completed within earliest possible timescale</w:t>
            </w:r>
            <w:r w:rsidR="00371BB1" w:rsidRPr="00117399">
              <w:rPr>
                <w:rFonts w:ascii="Arial" w:hAnsi="Arial" w:cs="Arial"/>
              </w:rPr>
              <w:t xml:space="preserve">.  Complainant and any staff involved </w:t>
            </w:r>
            <w:r w:rsidR="00371BB1" w:rsidRPr="00117399">
              <w:rPr>
                <w:rFonts w:ascii="Arial" w:hAnsi="Arial" w:cs="Arial"/>
              </w:rPr>
              <w:lastRenderedPageBreak/>
              <w:t>updated at least once every 20 working days</w:t>
            </w:r>
          </w:p>
        </w:tc>
        <w:tc>
          <w:tcPr>
            <w:tcW w:w="2587" w:type="dxa"/>
          </w:tcPr>
          <w:p w14:paraId="79CAA2FD" w14:textId="05465302" w:rsidR="006E1407" w:rsidRPr="00117399" w:rsidRDefault="006E1407" w:rsidP="00371BB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lastRenderedPageBreak/>
              <w:t>Within 20 days or outwith 20 working days but explanation/update</w:t>
            </w:r>
            <w:r w:rsidR="00371BB1" w:rsidRPr="00117399">
              <w:rPr>
                <w:rFonts w:ascii="Arial" w:hAnsi="Arial" w:cs="Arial"/>
              </w:rPr>
              <w:t>s</w:t>
            </w:r>
            <w:r w:rsidRPr="00117399">
              <w:rPr>
                <w:rFonts w:ascii="Arial" w:hAnsi="Arial" w:cs="Arial"/>
              </w:rPr>
              <w:t xml:space="preserve"> provided</w:t>
            </w:r>
          </w:p>
        </w:tc>
        <w:tc>
          <w:tcPr>
            <w:tcW w:w="2583" w:type="dxa"/>
          </w:tcPr>
          <w:p w14:paraId="79CAA2FE" w14:textId="10235BB1" w:rsidR="006E1407" w:rsidRPr="00117399" w:rsidRDefault="006E1407" w:rsidP="006E140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Outwith 20 days and no explanation for why not possible and</w:t>
            </w:r>
            <w:r w:rsidR="00791354" w:rsidRPr="00117399">
              <w:rPr>
                <w:rFonts w:ascii="Arial" w:hAnsi="Arial" w:cs="Arial"/>
              </w:rPr>
              <w:t xml:space="preserve"> </w:t>
            </w:r>
            <w:r w:rsidRPr="00117399">
              <w:rPr>
                <w:rFonts w:ascii="Arial" w:hAnsi="Arial" w:cs="Arial"/>
              </w:rPr>
              <w:t>/</w:t>
            </w:r>
            <w:r w:rsidR="00791354" w:rsidRPr="00117399">
              <w:rPr>
                <w:rFonts w:ascii="Arial" w:hAnsi="Arial" w:cs="Arial"/>
              </w:rPr>
              <w:t xml:space="preserve"> </w:t>
            </w:r>
            <w:r w:rsidRPr="00117399">
              <w:rPr>
                <w:rFonts w:ascii="Arial" w:hAnsi="Arial" w:cs="Arial"/>
              </w:rPr>
              <w:t>or evidence that it could have been completed sooner</w:t>
            </w:r>
          </w:p>
        </w:tc>
        <w:tc>
          <w:tcPr>
            <w:tcW w:w="1255" w:type="dxa"/>
          </w:tcPr>
          <w:p w14:paraId="79CAA2FF" w14:textId="77777777" w:rsidR="006E1407" w:rsidRPr="00117399" w:rsidRDefault="006E1407" w:rsidP="006E14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77" w:type="dxa"/>
          </w:tcPr>
          <w:p w14:paraId="79CAA300" w14:textId="77777777" w:rsidR="006E1407" w:rsidRPr="00117399" w:rsidRDefault="006E1407" w:rsidP="006E1407">
            <w:pP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p>
        </w:tc>
      </w:tr>
    </w:tbl>
    <w:p w14:paraId="79CAA302" w14:textId="77777777" w:rsidR="00674149" w:rsidRPr="00117399" w:rsidRDefault="00674149" w:rsidP="00674149">
      <w:pPr>
        <w:rPr>
          <w:rFonts w:ascii="Arial" w:hAnsi="Arial" w:cs="Arial"/>
          <w:bCs/>
          <w:sz w:val="20"/>
          <w:szCs w:val="20"/>
        </w:rPr>
      </w:pPr>
    </w:p>
    <w:p w14:paraId="79CAA303" w14:textId="77777777" w:rsidR="00CE5F91" w:rsidRPr="00117399" w:rsidRDefault="00CE5F91" w:rsidP="00CE5F91">
      <w:pPr>
        <w:pStyle w:val="ListParagraph"/>
        <w:ind w:left="1080"/>
        <w:rPr>
          <w:rFonts w:ascii="Arial" w:hAnsi="Arial" w:cs="Arial"/>
          <w:bCs/>
          <w:sz w:val="28"/>
          <w:szCs w:val="28"/>
        </w:rPr>
      </w:pPr>
    </w:p>
    <w:p w14:paraId="79CAA304" w14:textId="77777777" w:rsidR="00CD5F0F" w:rsidRPr="00117399" w:rsidRDefault="00CE5F91" w:rsidP="00CE5F91">
      <w:pPr>
        <w:pStyle w:val="ListParagraph"/>
        <w:tabs>
          <w:tab w:val="left" w:pos="2428"/>
        </w:tabs>
        <w:ind w:left="360"/>
        <w:rPr>
          <w:rFonts w:ascii="Arial" w:hAnsi="Arial" w:cs="Arial"/>
          <w:b/>
          <w:bCs/>
          <w:sz w:val="28"/>
          <w:szCs w:val="28"/>
        </w:rPr>
      </w:pPr>
      <w:r w:rsidRPr="00117399">
        <w:rPr>
          <w:rFonts w:ascii="Arial" w:hAnsi="Arial" w:cs="Arial"/>
          <w:b/>
          <w:bCs/>
          <w:sz w:val="28"/>
          <w:szCs w:val="28"/>
        </w:rPr>
        <w:tab/>
      </w:r>
    </w:p>
    <w:p w14:paraId="79CAA305" w14:textId="77777777" w:rsidR="00DC0002" w:rsidRPr="00117399" w:rsidRDefault="00DC0002">
      <w:pPr>
        <w:rPr>
          <w:rFonts w:ascii="Arial" w:hAnsi="Arial" w:cs="Arial"/>
          <w:b/>
          <w:bCs/>
          <w:sz w:val="28"/>
          <w:szCs w:val="28"/>
        </w:rPr>
      </w:pPr>
    </w:p>
    <w:p w14:paraId="79CAA306" w14:textId="77777777" w:rsidR="00DC0002" w:rsidRPr="00117399" w:rsidRDefault="00DC0002" w:rsidP="00DC0002">
      <w:pPr>
        <w:ind w:left="720"/>
        <w:rPr>
          <w:rFonts w:ascii="Arial" w:hAnsi="Arial" w:cs="Arial"/>
          <w:sz w:val="28"/>
          <w:szCs w:val="28"/>
        </w:rPr>
      </w:pPr>
    </w:p>
    <w:p w14:paraId="79CAA307" w14:textId="77777777" w:rsidR="00674149" w:rsidRPr="00117399" w:rsidRDefault="00674149" w:rsidP="00DC0002">
      <w:pPr>
        <w:ind w:left="720"/>
        <w:rPr>
          <w:rFonts w:ascii="Arial" w:hAnsi="Arial" w:cs="Arial"/>
          <w:sz w:val="28"/>
          <w:szCs w:val="28"/>
        </w:rPr>
      </w:pPr>
    </w:p>
    <w:p w14:paraId="79CAA308" w14:textId="77777777" w:rsidR="00674149" w:rsidRPr="00117399" w:rsidRDefault="00674149">
      <w:pPr>
        <w:rPr>
          <w:rFonts w:ascii="Arial" w:hAnsi="Arial" w:cs="Arial"/>
          <w:b/>
          <w:bCs/>
        </w:rPr>
      </w:pPr>
      <w:r w:rsidRPr="00117399">
        <w:rPr>
          <w:rFonts w:ascii="Arial" w:hAnsi="Arial" w:cs="Arial"/>
          <w:b/>
          <w:bCs/>
        </w:rPr>
        <w:br w:type="page"/>
      </w:r>
    </w:p>
    <w:tbl>
      <w:tblPr>
        <w:tblStyle w:val="MediumGrid3-Accent2"/>
        <w:tblW w:w="0" w:type="auto"/>
        <w:tblLook w:val="04A0" w:firstRow="1" w:lastRow="0" w:firstColumn="1" w:lastColumn="0" w:noHBand="0" w:noVBand="1"/>
      </w:tblPr>
      <w:tblGrid>
        <w:gridCol w:w="2331"/>
        <w:gridCol w:w="2328"/>
        <w:gridCol w:w="2332"/>
        <w:gridCol w:w="2328"/>
        <w:gridCol w:w="2297"/>
        <w:gridCol w:w="2322"/>
      </w:tblGrid>
      <w:tr w:rsidR="00726FD1" w:rsidRPr="00117399" w14:paraId="79CAA312" w14:textId="77777777" w:rsidTr="006741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14:paraId="79CAA309" w14:textId="5793FB59" w:rsidR="00726FD1" w:rsidRPr="00117399" w:rsidRDefault="00726FD1" w:rsidP="00822850">
            <w:pPr>
              <w:rPr>
                <w:rFonts w:ascii="Arial" w:hAnsi="Arial" w:cs="Arial"/>
              </w:rPr>
            </w:pPr>
            <w:r w:rsidRPr="00117399">
              <w:rPr>
                <w:rFonts w:ascii="Arial" w:hAnsi="Arial" w:cs="Arial"/>
              </w:rPr>
              <w:lastRenderedPageBreak/>
              <w:t>Section 2</w:t>
            </w:r>
            <w:r w:rsidR="00822850" w:rsidRPr="00117399">
              <w:rPr>
                <w:rFonts w:ascii="Arial" w:hAnsi="Arial" w:cs="Arial"/>
              </w:rPr>
              <w:t>:</w:t>
            </w:r>
            <w:r w:rsidRPr="00117399">
              <w:rPr>
                <w:rFonts w:ascii="Arial" w:hAnsi="Arial" w:cs="Arial"/>
              </w:rPr>
              <w:t xml:space="preserve"> </w:t>
            </w:r>
            <w:r w:rsidR="00822850" w:rsidRPr="00117399">
              <w:rPr>
                <w:rFonts w:ascii="Arial" w:hAnsi="Arial" w:cs="Arial"/>
              </w:rPr>
              <w:t xml:space="preserve">Agreeing </w:t>
            </w:r>
            <w:r w:rsidRPr="00117399">
              <w:rPr>
                <w:rFonts w:ascii="Arial" w:hAnsi="Arial" w:cs="Arial"/>
              </w:rPr>
              <w:t xml:space="preserve">the </w:t>
            </w:r>
            <w:r w:rsidR="00822850" w:rsidRPr="00117399">
              <w:rPr>
                <w:rFonts w:ascii="Arial" w:hAnsi="Arial" w:cs="Arial"/>
              </w:rPr>
              <w:t>complaint</w:t>
            </w:r>
          </w:p>
        </w:tc>
        <w:tc>
          <w:tcPr>
            <w:tcW w:w="2362" w:type="dxa"/>
          </w:tcPr>
          <w:p w14:paraId="79CAA30A" w14:textId="631E6F81"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 xml:space="preserve">Best </w:t>
            </w:r>
            <w:r w:rsidR="00822850" w:rsidRPr="00117399">
              <w:rPr>
                <w:rFonts w:ascii="Arial" w:hAnsi="Arial" w:cs="Arial"/>
              </w:rPr>
              <w:t>practice</w:t>
            </w:r>
          </w:p>
          <w:p w14:paraId="79CAA30B" w14:textId="77777777"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1</w:t>
            </w:r>
          </w:p>
        </w:tc>
        <w:tc>
          <w:tcPr>
            <w:tcW w:w="2362" w:type="dxa"/>
          </w:tcPr>
          <w:p w14:paraId="79CAA30C" w14:textId="21A89077"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 xml:space="preserve">Good </w:t>
            </w:r>
            <w:r w:rsidR="00822850" w:rsidRPr="00117399">
              <w:rPr>
                <w:rFonts w:ascii="Arial" w:hAnsi="Arial" w:cs="Arial"/>
              </w:rPr>
              <w:t xml:space="preserve">practice </w:t>
            </w:r>
          </w:p>
          <w:p w14:paraId="79CAA30D" w14:textId="77777777"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2</w:t>
            </w:r>
          </w:p>
        </w:tc>
        <w:tc>
          <w:tcPr>
            <w:tcW w:w="2362" w:type="dxa"/>
          </w:tcPr>
          <w:p w14:paraId="79CAA30E" w14:textId="77777777"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Sub-standard</w:t>
            </w:r>
          </w:p>
          <w:p w14:paraId="79CAA30F" w14:textId="77777777"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3</w:t>
            </w:r>
          </w:p>
        </w:tc>
        <w:tc>
          <w:tcPr>
            <w:tcW w:w="2363" w:type="dxa"/>
          </w:tcPr>
          <w:p w14:paraId="79CAA310" w14:textId="77777777" w:rsidR="00726FD1" w:rsidRPr="00117399" w:rsidRDefault="00726FD1" w:rsidP="00726FD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Mark / N/A</w:t>
            </w:r>
          </w:p>
        </w:tc>
        <w:tc>
          <w:tcPr>
            <w:tcW w:w="2363" w:type="dxa"/>
          </w:tcPr>
          <w:p w14:paraId="79CAA311" w14:textId="77777777" w:rsidR="00726FD1" w:rsidRPr="00117399" w:rsidRDefault="00726FD1" w:rsidP="00726FD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Comments</w:t>
            </w:r>
          </w:p>
        </w:tc>
      </w:tr>
      <w:tr w:rsidR="00674149" w:rsidRPr="00117399" w14:paraId="79CAA319" w14:textId="77777777" w:rsidTr="00674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14:paraId="79CAA313" w14:textId="77777777" w:rsidR="00674149" w:rsidRPr="00117399" w:rsidRDefault="00674149" w:rsidP="00674149">
            <w:pPr>
              <w:rPr>
                <w:rFonts w:ascii="Arial" w:hAnsi="Arial" w:cs="Arial"/>
              </w:rPr>
            </w:pPr>
            <w:r w:rsidRPr="00117399">
              <w:rPr>
                <w:rFonts w:ascii="Arial" w:hAnsi="Arial" w:cs="Arial"/>
              </w:rPr>
              <w:t xml:space="preserve">2.1 Consent </w:t>
            </w:r>
          </w:p>
        </w:tc>
        <w:tc>
          <w:tcPr>
            <w:tcW w:w="2362" w:type="dxa"/>
          </w:tcPr>
          <w:p w14:paraId="79CAA314"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 xml:space="preserve">Appropriate consent obtained and clearly recorded (easily identified) in the file before any confidential information is shared </w:t>
            </w:r>
          </w:p>
        </w:tc>
        <w:tc>
          <w:tcPr>
            <w:tcW w:w="2362" w:type="dxa"/>
          </w:tcPr>
          <w:p w14:paraId="79CAA315" w14:textId="5B944861"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Appropriate consent obtained and recorded in the file</w:t>
            </w:r>
            <w:r w:rsidR="00371BB1" w:rsidRPr="00117399">
              <w:rPr>
                <w:rFonts w:ascii="Arial" w:hAnsi="Arial" w:cs="Arial"/>
              </w:rPr>
              <w:t xml:space="preserve"> before any confidential information is shared</w:t>
            </w:r>
            <w:r w:rsidRPr="00117399">
              <w:rPr>
                <w:rFonts w:ascii="Arial" w:hAnsi="Arial" w:cs="Arial"/>
              </w:rPr>
              <w:t>.</w:t>
            </w:r>
          </w:p>
        </w:tc>
        <w:tc>
          <w:tcPr>
            <w:tcW w:w="2362" w:type="dxa"/>
          </w:tcPr>
          <w:p w14:paraId="79CAA316" w14:textId="235F9A55"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 xml:space="preserve">Consent not obtained or inadequately recorded </w:t>
            </w:r>
          </w:p>
        </w:tc>
        <w:tc>
          <w:tcPr>
            <w:tcW w:w="2363" w:type="dxa"/>
          </w:tcPr>
          <w:p w14:paraId="79CAA317"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63" w:type="dxa"/>
          </w:tcPr>
          <w:p w14:paraId="79CAA318"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74149" w:rsidRPr="00117399" w14:paraId="79CAA321" w14:textId="77777777" w:rsidTr="00674149">
        <w:tc>
          <w:tcPr>
            <w:cnfStyle w:val="001000000000" w:firstRow="0" w:lastRow="0" w:firstColumn="1" w:lastColumn="0" w:oddVBand="0" w:evenVBand="0" w:oddHBand="0" w:evenHBand="0" w:firstRowFirstColumn="0" w:firstRowLastColumn="0" w:lastRowFirstColumn="0" w:lastRowLastColumn="0"/>
            <w:tcW w:w="2362" w:type="dxa"/>
          </w:tcPr>
          <w:p w14:paraId="79CAA31A" w14:textId="77777777" w:rsidR="00674149" w:rsidRPr="00117399" w:rsidRDefault="00674149" w:rsidP="00674149">
            <w:pPr>
              <w:rPr>
                <w:rFonts w:ascii="Arial" w:hAnsi="Arial" w:cs="Arial"/>
              </w:rPr>
            </w:pPr>
            <w:r w:rsidRPr="00117399">
              <w:rPr>
                <w:rFonts w:ascii="Arial" w:hAnsi="Arial" w:cs="Arial"/>
              </w:rPr>
              <w:t>2.2 Jurisdiction</w:t>
            </w:r>
          </w:p>
        </w:tc>
        <w:tc>
          <w:tcPr>
            <w:tcW w:w="2362" w:type="dxa"/>
          </w:tcPr>
          <w:p w14:paraId="79CAA31B"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 xml:space="preserve">Any limitation on the issues that can be considered clearly identified and explained to the complainant at the </w:t>
            </w:r>
            <w:r w:rsidRPr="00117399">
              <w:rPr>
                <w:rFonts w:ascii="Arial" w:hAnsi="Arial" w:cs="Arial"/>
                <w:b/>
              </w:rPr>
              <w:t>earliest</w:t>
            </w:r>
            <w:r w:rsidRPr="00117399">
              <w:rPr>
                <w:rFonts w:ascii="Arial" w:hAnsi="Arial" w:cs="Arial"/>
              </w:rPr>
              <w:t xml:space="preserve"> opportunity and any alternative process clearly signposted</w:t>
            </w:r>
          </w:p>
        </w:tc>
        <w:tc>
          <w:tcPr>
            <w:tcW w:w="2362" w:type="dxa"/>
          </w:tcPr>
          <w:p w14:paraId="79CAA31C" w14:textId="2447FB4C"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Limitations on issues that can be</w:t>
            </w:r>
            <w:r w:rsidR="00791354" w:rsidRPr="00117399">
              <w:rPr>
                <w:rFonts w:ascii="Arial" w:hAnsi="Arial" w:cs="Arial"/>
              </w:rPr>
              <w:t xml:space="preserve"> considered</w:t>
            </w:r>
            <w:r w:rsidRPr="00117399">
              <w:rPr>
                <w:rFonts w:ascii="Arial" w:hAnsi="Arial" w:cs="Arial"/>
              </w:rPr>
              <w:t xml:space="preserve"> identified and explained to the complainant. </w:t>
            </w:r>
            <w:r w:rsidR="00791354" w:rsidRPr="00117399">
              <w:rPr>
                <w:rFonts w:ascii="Arial" w:hAnsi="Arial" w:cs="Arial"/>
              </w:rPr>
              <w:t xml:space="preserve"> </w:t>
            </w:r>
          </w:p>
          <w:p w14:paraId="79CAA31D" w14:textId="3793475A" w:rsidR="00674149" w:rsidRPr="00117399" w:rsidRDefault="00674149" w:rsidP="00D83EF3">
            <w:pP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117399">
              <w:rPr>
                <w:rFonts w:ascii="Arial" w:hAnsi="Arial" w:cs="Arial"/>
              </w:rPr>
              <w:t>Any alternative process clearly signposted</w:t>
            </w:r>
          </w:p>
        </w:tc>
        <w:tc>
          <w:tcPr>
            <w:tcW w:w="2362" w:type="dxa"/>
          </w:tcPr>
          <w:p w14:paraId="79CAA31E" w14:textId="1B6562F9"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Limitations on issues that can be considered not identified and</w:t>
            </w:r>
            <w:r w:rsidR="00791354" w:rsidRPr="00117399">
              <w:rPr>
                <w:rFonts w:ascii="Arial" w:hAnsi="Arial" w:cs="Arial"/>
              </w:rPr>
              <w:t xml:space="preserve"> </w:t>
            </w:r>
            <w:r w:rsidRPr="00117399">
              <w:rPr>
                <w:rFonts w:ascii="Arial" w:hAnsi="Arial" w:cs="Arial"/>
              </w:rPr>
              <w:t>/</w:t>
            </w:r>
            <w:r w:rsidR="00791354" w:rsidRPr="00117399">
              <w:rPr>
                <w:rFonts w:ascii="Arial" w:hAnsi="Arial" w:cs="Arial"/>
              </w:rPr>
              <w:t xml:space="preserve"> </w:t>
            </w:r>
            <w:r w:rsidRPr="00117399">
              <w:rPr>
                <w:rFonts w:ascii="Arial" w:hAnsi="Arial" w:cs="Arial"/>
              </w:rPr>
              <w:t xml:space="preserve">or not explained to the complainant. </w:t>
            </w:r>
            <w:r w:rsidR="00791354" w:rsidRPr="00117399">
              <w:rPr>
                <w:rFonts w:ascii="Arial" w:hAnsi="Arial" w:cs="Arial"/>
              </w:rPr>
              <w:t xml:space="preserve"> </w:t>
            </w:r>
            <w:r w:rsidRPr="00117399">
              <w:rPr>
                <w:rFonts w:ascii="Arial" w:hAnsi="Arial" w:cs="Arial"/>
              </w:rPr>
              <w:t>Alternative routes not signposted</w:t>
            </w:r>
          </w:p>
        </w:tc>
        <w:tc>
          <w:tcPr>
            <w:tcW w:w="2363" w:type="dxa"/>
          </w:tcPr>
          <w:p w14:paraId="79CAA31F"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63" w:type="dxa"/>
          </w:tcPr>
          <w:p w14:paraId="79CAA320"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74149" w:rsidRPr="00117399" w14:paraId="79CAA328" w14:textId="77777777" w:rsidTr="00674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14:paraId="79CAA322" w14:textId="0EAF3739" w:rsidR="00674149" w:rsidRPr="00117399" w:rsidRDefault="00674149" w:rsidP="00674149">
            <w:pPr>
              <w:rPr>
                <w:rFonts w:ascii="Arial" w:hAnsi="Arial" w:cs="Arial"/>
              </w:rPr>
            </w:pPr>
            <w:r w:rsidRPr="00117399">
              <w:rPr>
                <w:rFonts w:ascii="Arial" w:hAnsi="Arial" w:cs="Arial"/>
              </w:rPr>
              <w:t>2.3 Time</w:t>
            </w:r>
            <w:r w:rsidR="007A6E06" w:rsidRPr="00117399">
              <w:rPr>
                <w:rFonts w:ascii="Arial" w:hAnsi="Arial" w:cs="Arial"/>
              </w:rPr>
              <w:t xml:space="preserve"> </w:t>
            </w:r>
            <w:r w:rsidRPr="00117399">
              <w:rPr>
                <w:rFonts w:ascii="Arial" w:hAnsi="Arial" w:cs="Arial"/>
              </w:rPr>
              <w:t xml:space="preserve">bar </w:t>
            </w:r>
          </w:p>
        </w:tc>
        <w:tc>
          <w:tcPr>
            <w:tcW w:w="2362" w:type="dxa"/>
          </w:tcPr>
          <w:p w14:paraId="79CAA323" w14:textId="25B06C8C" w:rsidR="00674149" w:rsidRPr="00117399" w:rsidRDefault="00C3320B"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Time bar</w:t>
            </w:r>
            <w:r w:rsidR="00674149" w:rsidRPr="00117399">
              <w:rPr>
                <w:rFonts w:ascii="Arial" w:hAnsi="Arial" w:cs="Arial"/>
              </w:rPr>
              <w:t xml:space="preserve"> issues identified and evidence of consideration given on file.  A detailed explanation and details of any right of appeal have been given to the complainant</w:t>
            </w:r>
          </w:p>
        </w:tc>
        <w:tc>
          <w:tcPr>
            <w:tcW w:w="2362" w:type="dxa"/>
          </w:tcPr>
          <w:p w14:paraId="79CAA324"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 xml:space="preserve">Possible </w:t>
            </w:r>
            <w:r w:rsidR="00C3320B" w:rsidRPr="00117399">
              <w:rPr>
                <w:rFonts w:ascii="Arial" w:hAnsi="Arial" w:cs="Arial"/>
              </w:rPr>
              <w:t>time bar</w:t>
            </w:r>
            <w:r w:rsidRPr="00117399">
              <w:rPr>
                <w:rFonts w:ascii="Arial" w:hAnsi="Arial" w:cs="Arial"/>
              </w:rPr>
              <w:t xml:space="preserve"> issues identified and noted (to complainant as appropriate)</w:t>
            </w:r>
          </w:p>
        </w:tc>
        <w:tc>
          <w:tcPr>
            <w:tcW w:w="2362" w:type="dxa"/>
          </w:tcPr>
          <w:p w14:paraId="79CAA325" w14:textId="5BA0D948"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No consideration given to a possible</w:t>
            </w:r>
            <w:r w:rsidR="007A6E06" w:rsidRPr="00117399">
              <w:rPr>
                <w:rFonts w:ascii="Arial" w:hAnsi="Arial" w:cs="Arial"/>
              </w:rPr>
              <w:t xml:space="preserve"> </w:t>
            </w:r>
            <w:r w:rsidRPr="00117399">
              <w:rPr>
                <w:rFonts w:ascii="Arial" w:hAnsi="Arial" w:cs="Arial"/>
              </w:rPr>
              <w:t xml:space="preserve">/ actual </w:t>
            </w:r>
            <w:r w:rsidR="00C3320B" w:rsidRPr="00117399">
              <w:rPr>
                <w:rFonts w:ascii="Arial" w:hAnsi="Arial" w:cs="Arial"/>
              </w:rPr>
              <w:t>time bar</w:t>
            </w:r>
            <w:r w:rsidRPr="00117399">
              <w:rPr>
                <w:rFonts w:ascii="Arial" w:hAnsi="Arial" w:cs="Arial"/>
              </w:rPr>
              <w:t xml:space="preserve"> issue</w:t>
            </w:r>
          </w:p>
        </w:tc>
        <w:tc>
          <w:tcPr>
            <w:tcW w:w="2363" w:type="dxa"/>
          </w:tcPr>
          <w:p w14:paraId="79CAA326"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63" w:type="dxa"/>
          </w:tcPr>
          <w:p w14:paraId="79CAA327"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74149" w:rsidRPr="00117399" w14:paraId="79CAA32F" w14:textId="77777777" w:rsidTr="00674149">
        <w:tc>
          <w:tcPr>
            <w:cnfStyle w:val="001000000000" w:firstRow="0" w:lastRow="0" w:firstColumn="1" w:lastColumn="0" w:oddVBand="0" w:evenVBand="0" w:oddHBand="0" w:evenHBand="0" w:firstRowFirstColumn="0" w:firstRowLastColumn="0" w:lastRowFirstColumn="0" w:lastRowLastColumn="0"/>
            <w:tcW w:w="2362" w:type="dxa"/>
          </w:tcPr>
          <w:p w14:paraId="79CAA329" w14:textId="5ABAEE95" w:rsidR="00674149" w:rsidRPr="00117399" w:rsidRDefault="00674149" w:rsidP="00674149">
            <w:pPr>
              <w:rPr>
                <w:rFonts w:ascii="Arial" w:hAnsi="Arial" w:cs="Arial"/>
              </w:rPr>
            </w:pPr>
            <w:r w:rsidRPr="00117399">
              <w:rPr>
                <w:rFonts w:ascii="Arial" w:hAnsi="Arial" w:cs="Arial"/>
              </w:rPr>
              <w:t xml:space="preserve">2.4 Outcomes </w:t>
            </w:r>
            <w:r w:rsidR="007A6E06" w:rsidRPr="00117399">
              <w:rPr>
                <w:rFonts w:ascii="Arial" w:hAnsi="Arial" w:cs="Arial"/>
              </w:rPr>
              <w:t>i</w:t>
            </w:r>
            <w:r w:rsidRPr="00117399">
              <w:rPr>
                <w:rFonts w:ascii="Arial" w:hAnsi="Arial" w:cs="Arial"/>
              </w:rPr>
              <w:t>dentified</w:t>
            </w:r>
          </w:p>
        </w:tc>
        <w:tc>
          <w:tcPr>
            <w:tcW w:w="2362" w:type="dxa"/>
          </w:tcPr>
          <w:p w14:paraId="79CAA32A" w14:textId="643C3674"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 xml:space="preserve">Complainant asked for outcomes being sought. Expectations managed appropriately and </w:t>
            </w:r>
            <w:r w:rsidRPr="00117399">
              <w:rPr>
                <w:rFonts w:ascii="Arial" w:hAnsi="Arial" w:cs="Arial"/>
              </w:rPr>
              <w:lastRenderedPageBreak/>
              <w:t>achievable outcomes discussed</w:t>
            </w:r>
          </w:p>
        </w:tc>
        <w:tc>
          <w:tcPr>
            <w:tcW w:w="2362" w:type="dxa"/>
          </w:tcPr>
          <w:p w14:paraId="79CAA32B" w14:textId="1515EF2F"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lastRenderedPageBreak/>
              <w:t>Complainant</w:t>
            </w:r>
            <w:r w:rsidR="005A0619" w:rsidRPr="00117399">
              <w:rPr>
                <w:rFonts w:ascii="Arial" w:hAnsi="Arial" w:cs="Arial"/>
              </w:rPr>
              <w:t>’</w:t>
            </w:r>
            <w:r w:rsidRPr="00117399">
              <w:rPr>
                <w:rFonts w:ascii="Arial" w:hAnsi="Arial" w:cs="Arial"/>
              </w:rPr>
              <w:t>s desired outcomes noted and</w:t>
            </w:r>
            <w:r w:rsidR="007A6E06" w:rsidRPr="00117399">
              <w:rPr>
                <w:rFonts w:ascii="Arial" w:hAnsi="Arial" w:cs="Arial"/>
              </w:rPr>
              <w:t xml:space="preserve"> </w:t>
            </w:r>
            <w:r w:rsidRPr="00117399">
              <w:rPr>
                <w:rFonts w:ascii="Arial" w:hAnsi="Arial" w:cs="Arial"/>
              </w:rPr>
              <w:t xml:space="preserve">/ or requested </w:t>
            </w:r>
          </w:p>
        </w:tc>
        <w:tc>
          <w:tcPr>
            <w:tcW w:w="2362" w:type="dxa"/>
          </w:tcPr>
          <w:p w14:paraId="79CAA32C"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No discussion of or reference to achievable outcomes</w:t>
            </w:r>
          </w:p>
        </w:tc>
        <w:tc>
          <w:tcPr>
            <w:tcW w:w="2363" w:type="dxa"/>
          </w:tcPr>
          <w:p w14:paraId="79CAA32D"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63" w:type="dxa"/>
          </w:tcPr>
          <w:p w14:paraId="79CAA32E"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74149" w:rsidRPr="00117399" w14:paraId="79CAA336" w14:textId="77777777" w:rsidTr="00674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14:paraId="79CAA330" w14:textId="505FC3A9" w:rsidR="00674149" w:rsidRPr="00117399" w:rsidRDefault="00674149" w:rsidP="00822850">
            <w:pPr>
              <w:rPr>
                <w:rFonts w:ascii="Arial" w:hAnsi="Arial" w:cs="Arial"/>
              </w:rPr>
            </w:pPr>
            <w:r w:rsidRPr="00117399">
              <w:rPr>
                <w:rFonts w:ascii="Arial" w:hAnsi="Arial" w:cs="Arial"/>
              </w:rPr>
              <w:t xml:space="preserve">2.5 Expectation </w:t>
            </w:r>
            <w:r w:rsidR="00822850" w:rsidRPr="00117399">
              <w:rPr>
                <w:rFonts w:ascii="Arial" w:hAnsi="Arial" w:cs="Arial"/>
              </w:rPr>
              <w:t>management</w:t>
            </w:r>
          </w:p>
        </w:tc>
        <w:tc>
          <w:tcPr>
            <w:tcW w:w="2362" w:type="dxa"/>
          </w:tcPr>
          <w:p w14:paraId="79CAA331" w14:textId="7501DB07" w:rsidR="00674149" w:rsidRPr="00117399" w:rsidRDefault="00674149" w:rsidP="00FF16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All issues or outcomes which cannot be dealt with / achieved are clearly identified and evidence of consideration given is held on file.  A detailed explanation and details of any right of appeal have been given to the complainant</w:t>
            </w:r>
          </w:p>
        </w:tc>
        <w:tc>
          <w:tcPr>
            <w:tcW w:w="2362" w:type="dxa"/>
          </w:tcPr>
          <w:p w14:paraId="79CAA332" w14:textId="633C820B"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 xml:space="preserve">The key issues or outcomes which cannot be dealt with / achieved have been identified and explained.  Details of any right of appeal given to the </w:t>
            </w:r>
            <w:r w:rsidR="005A0619" w:rsidRPr="00117399">
              <w:rPr>
                <w:rFonts w:ascii="Arial" w:hAnsi="Arial" w:cs="Arial"/>
              </w:rPr>
              <w:t>c</w:t>
            </w:r>
            <w:r w:rsidRPr="00117399">
              <w:rPr>
                <w:rFonts w:ascii="Arial" w:hAnsi="Arial" w:cs="Arial"/>
              </w:rPr>
              <w:t xml:space="preserve">omplainant </w:t>
            </w:r>
          </w:p>
        </w:tc>
        <w:tc>
          <w:tcPr>
            <w:tcW w:w="2362" w:type="dxa"/>
          </w:tcPr>
          <w:p w14:paraId="79CAA333" w14:textId="2355CC6B"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 xml:space="preserve">There is little or no mention or explanation for issues or outcomes which cannot be achieved or any right of appeal </w:t>
            </w:r>
          </w:p>
        </w:tc>
        <w:tc>
          <w:tcPr>
            <w:tcW w:w="2363" w:type="dxa"/>
          </w:tcPr>
          <w:p w14:paraId="79CAA334" w14:textId="338A162F" w:rsidR="00674149" w:rsidRPr="00117399" w:rsidRDefault="00D83EF3" w:rsidP="00674149">
            <w:pP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117399">
              <w:rPr>
                <w:rFonts w:ascii="Arial" w:hAnsi="Arial" w:cs="Arial"/>
                <w:color w:val="FF0000"/>
              </w:rPr>
              <w:t xml:space="preserve"> </w:t>
            </w:r>
          </w:p>
        </w:tc>
        <w:tc>
          <w:tcPr>
            <w:tcW w:w="2363" w:type="dxa"/>
          </w:tcPr>
          <w:p w14:paraId="79CAA335"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74149" w:rsidRPr="00117399" w14:paraId="79CAA33D" w14:textId="77777777" w:rsidTr="00674149">
        <w:tc>
          <w:tcPr>
            <w:cnfStyle w:val="001000000000" w:firstRow="0" w:lastRow="0" w:firstColumn="1" w:lastColumn="0" w:oddVBand="0" w:evenVBand="0" w:oddHBand="0" w:evenHBand="0" w:firstRowFirstColumn="0" w:firstRowLastColumn="0" w:lastRowFirstColumn="0" w:lastRowLastColumn="0"/>
            <w:tcW w:w="2362" w:type="dxa"/>
          </w:tcPr>
          <w:p w14:paraId="79CAA337" w14:textId="04E21C11" w:rsidR="00674149" w:rsidRPr="00117399" w:rsidRDefault="00674149" w:rsidP="00822850">
            <w:pPr>
              <w:rPr>
                <w:rFonts w:ascii="Arial" w:hAnsi="Arial" w:cs="Arial"/>
              </w:rPr>
            </w:pPr>
            <w:r w:rsidRPr="00117399">
              <w:rPr>
                <w:rFonts w:ascii="Arial" w:hAnsi="Arial" w:cs="Arial"/>
              </w:rPr>
              <w:t xml:space="preserve">2.6 Personalised </w:t>
            </w:r>
            <w:r w:rsidR="00822850" w:rsidRPr="00117399">
              <w:rPr>
                <w:rFonts w:ascii="Arial" w:hAnsi="Arial" w:cs="Arial"/>
              </w:rPr>
              <w:t>contacts</w:t>
            </w:r>
          </w:p>
        </w:tc>
        <w:tc>
          <w:tcPr>
            <w:tcW w:w="2362" w:type="dxa"/>
          </w:tcPr>
          <w:p w14:paraId="79CAA338"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Contacts made according to identified wishes of complainant and in a personalised way – both verbally and in writing (if complainant wishes)</w:t>
            </w:r>
          </w:p>
        </w:tc>
        <w:tc>
          <w:tcPr>
            <w:tcW w:w="2362" w:type="dxa"/>
          </w:tcPr>
          <w:p w14:paraId="79CAA339"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Contacts made according to identified wishes of complainant</w:t>
            </w:r>
          </w:p>
        </w:tc>
        <w:tc>
          <w:tcPr>
            <w:tcW w:w="2362" w:type="dxa"/>
          </w:tcPr>
          <w:p w14:paraId="79CAA33A"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Little or no attempt to identify or make contacts according to wishes of complainant</w:t>
            </w:r>
          </w:p>
        </w:tc>
        <w:tc>
          <w:tcPr>
            <w:tcW w:w="2363" w:type="dxa"/>
          </w:tcPr>
          <w:p w14:paraId="79CAA33B"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63" w:type="dxa"/>
          </w:tcPr>
          <w:p w14:paraId="79CAA33C"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9CAA345" w14:textId="77777777" w:rsidR="00674149" w:rsidRPr="00117399" w:rsidRDefault="00674149">
      <w:pPr>
        <w:rPr>
          <w:rFonts w:ascii="Arial" w:hAnsi="Arial" w:cs="Arial"/>
        </w:rPr>
      </w:pPr>
    </w:p>
    <w:p w14:paraId="79CAA346" w14:textId="77777777" w:rsidR="00674149" w:rsidRPr="00117399" w:rsidRDefault="00674149">
      <w:pPr>
        <w:rPr>
          <w:rFonts w:ascii="Arial" w:hAnsi="Arial" w:cs="Arial"/>
        </w:rPr>
      </w:pPr>
      <w:r w:rsidRPr="00117399">
        <w:rPr>
          <w:rFonts w:ascii="Arial" w:hAnsi="Arial" w:cs="Arial"/>
        </w:rPr>
        <w:br w:type="page"/>
      </w:r>
    </w:p>
    <w:tbl>
      <w:tblPr>
        <w:tblStyle w:val="MediumGrid3-Accent3"/>
        <w:tblW w:w="0" w:type="auto"/>
        <w:tblLook w:val="04A0" w:firstRow="1" w:lastRow="0" w:firstColumn="1" w:lastColumn="0" w:noHBand="0" w:noVBand="1"/>
      </w:tblPr>
      <w:tblGrid>
        <w:gridCol w:w="2331"/>
        <w:gridCol w:w="2330"/>
        <w:gridCol w:w="2329"/>
        <w:gridCol w:w="2326"/>
        <w:gridCol w:w="2299"/>
        <w:gridCol w:w="2323"/>
      </w:tblGrid>
      <w:tr w:rsidR="00726FD1" w:rsidRPr="00117399" w14:paraId="79CAA350" w14:textId="77777777" w:rsidTr="006741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14:paraId="79CAA347" w14:textId="07092CBC" w:rsidR="00726FD1" w:rsidRPr="00117399" w:rsidRDefault="00726FD1" w:rsidP="00726FD1">
            <w:pPr>
              <w:rPr>
                <w:rFonts w:ascii="Arial" w:hAnsi="Arial" w:cs="Arial"/>
              </w:rPr>
            </w:pPr>
            <w:r w:rsidRPr="00117399">
              <w:rPr>
                <w:rFonts w:ascii="Arial" w:hAnsi="Arial" w:cs="Arial"/>
              </w:rPr>
              <w:lastRenderedPageBreak/>
              <w:t>Section 3</w:t>
            </w:r>
            <w:r w:rsidR="00822850" w:rsidRPr="00117399">
              <w:rPr>
                <w:rFonts w:ascii="Arial" w:hAnsi="Arial" w:cs="Arial"/>
              </w:rPr>
              <w:t>:</w:t>
            </w:r>
            <w:r w:rsidRPr="00117399">
              <w:rPr>
                <w:rFonts w:ascii="Arial" w:hAnsi="Arial" w:cs="Arial"/>
              </w:rPr>
              <w:t xml:space="preserve"> Investigation</w:t>
            </w:r>
          </w:p>
        </w:tc>
        <w:tc>
          <w:tcPr>
            <w:tcW w:w="2362" w:type="dxa"/>
          </w:tcPr>
          <w:p w14:paraId="79CAA348" w14:textId="715B5A57"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 xml:space="preserve">Best </w:t>
            </w:r>
            <w:r w:rsidR="00822850" w:rsidRPr="00117399">
              <w:rPr>
                <w:rFonts w:ascii="Arial" w:hAnsi="Arial" w:cs="Arial"/>
              </w:rPr>
              <w:t>practice</w:t>
            </w:r>
          </w:p>
          <w:p w14:paraId="79CAA349" w14:textId="77777777"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1</w:t>
            </w:r>
          </w:p>
        </w:tc>
        <w:tc>
          <w:tcPr>
            <w:tcW w:w="2362" w:type="dxa"/>
          </w:tcPr>
          <w:p w14:paraId="79CAA34A" w14:textId="58A5B537"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 xml:space="preserve">Good </w:t>
            </w:r>
            <w:r w:rsidR="00822850" w:rsidRPr="00117399">
              <w:rPr>
                <w:rFonts w:ascii="Arial" w:hAnsi="Arial" w:cs="Arial"/>
              </w:rPr>
              <w:t xml:space="preserve">practice </w:t>
            </w:r>
          </w:p>
          <w:p w14:paraId="79CAA34B" w14:textId="77777777"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2</w:t>
            </w:r>
          </w:p>
        </w:tc>
        <w:tc>
          <w:tcPr>
            <w:tcW w:w="2362" w:type="dxa"/>
          </w:tcPr>
          <w:p w14:paraId="79CAA34C" w14:textId="77777777"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Sub-standard</w:t>
            </w:r>
          </w:p>
          <w:p w14:paraId="79CAA34D" w14:textId="77777777"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3</w:t>
            </w:r>
          </w:p>
        </w:tc>
        <w:tc>
          <w:tcPr>
            <w:tcW w:w="2363" w:type="dxa"/>
          </w:tcPr>
          <w:p w14:paraId="79CAA34E" w14:textId="77777777" w:rsidR="00726FD1" w:rsidRPr="00117399" w:rsidRDefault="00726FD1" w:rsidP="00726FD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Mark / N/A</w:t>
            </w:r>
          </w:p>
        </w:tc>
        <w:tc>
          <w:tcPr>
            <w:tcW w:w="2363" w:type="dxa"/>
          </w:tcPr>
          <w:p w14:paraId="79CAA34F" w14:textId="77777777" w:rsidR="00726FD1" w:rsidRPr="00117399" w:rsidRDefault="00726FD1" w:rsidP="00726FD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Comments</w:t>
            </w:r>
          </w:p>
        </w:tc>
      </w:tr>
      <w:tr w:rsidR="00674149" w:rsidRPr="00117399" w14:paraId="79CAA357" w14:textId="77777777" w:rsidTr="00674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14:paraId="79CAA351" w14:textId="77777777" w:rsidR="00674149" w:rsidRPr="00117399" w:rsidRDefault="00674149" w:rsidP="00674149">
            <w:pPr>
              <w:rPr>
                <w:rFonts w:ascii="Arial" w:hAnsi="Arial" w:cs="Arial"/>
              </w:rPr>
            </w:pPr>
            <w:r w:rsidRPr="00117399">
              <w:rPr>
                <w:rFonts w:ascii="Arial" w:hAnsi="Arial" w:cs="Arial"/>
              </w:rPr>
              <w:t xml:space="preserve">3.1 </w:t>
            </w:r>
            <w:r w:rsidR="00C3320B" w:rsidRPr="00117399">
              <w:rPr>
                <w:rFonts w:ascii="Arial" w:hAnsi="Arial" w:cs="Arial"/>
              </w:rPr>
              <w:t>Evidence</w:t>
            </w:r>
            <w:r w:rsidRPr="00117399">
              <w:rPr>
                <w:rFonts w:ascii="Arial" w:hAnsi="Arial" w:cs="Arial"/>
              </w:rPr>
              <w:t>: Availability and accessibility</w:t>
            </w:r>
          </w:p>
        </w:tc>
        <w:tc>
          <w:tcPr>
            <w:tcW w:w="2362" w:type="dxa"/>
          </w:tcPr>
          <w:p w14:paraId="79CAA352" w14:textId="75939CDC" w:rsidR="00674149" w:rsidRPr="00117399" w:rsidRDefault="00D83EF3" w:rsidP="00D83EF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Evidence relied on in reaching</w:t>
            </w:r>
            <w:r w:rsidR="007A6E06" w:rsidRPr="00117399">
              <w:rPr>
                <w:rFonts w:ascii="Arial" w:hAnsi="Arial" w:cs="Arial"/>
              </w:rPr>
              <w:t xml:space="preserve"> </w:t>
            </w:r>
            <w:r w:rsidR="00622F6C" w:rsidRPr="00117399">
              <w:rPr>
                <w:rFonts w:ascii="Arial" w:hAnsi="Arial" w:cs="Arial"/>
              </w:rPr>
              <w:t>a</w:t>
            </w:r>
            <w:r w:rsidRPr="00117399">
              <w:rPr>
                <w:rFonts w:ascii="Arial" w:hAnsi="Arial" w:cs="Arial"/>
              </w:rPr>
              <w:t xml:space="preserve"> decision </w:t>
            </w:r>
            <w:r w:rsidR="00674149" w:rsidRPr="00117399">
              <w:rPr>
                <w:rFonts w:ascii="Arial" w:hAnsi="Arial" w:cs="Arial"/>
              </w:rPr>
              <w:t>is clearly identified and recorded</w:t>
            </w:r>
            <w:r w:rsidRPr="00117399">
              <w:rPr>
                <w:rFonts w:ascii="Arial" w:hAnsi="Arial" w:cs="Arial"/>
              </w:rPr>
              <w:t>, and can be located easily</w:t>
            </w:r>
            <w:r w:rsidR="00C564F0" w:rsidRPr="00117399">
              <w:rPr>
                <w:rFonts w:ascii="Arial" w:hAnsi="Arial" w:cs="Arial"/>
              </w:rPr>
              <w:t>, for example through an evidence index and cross referencing where appropriate</w:t>
            </w:r>
          </w:p>
        </w:tc>
        <w:tc>
          <w:tcPr>
            <w:tcW w:w="2362" w:type="dxa"/>
          </w:tcPr>
          <w:p w14:paraId="79CAA353" w14:textId="6825D153" w:rsidR="00674149" w:rsidRPr="00117399" w:rsidRDefault="00D83EF3" w:rsidP="00C564F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 xml:space="preserve">Evidence relied on in reaching </w:t>
            </w:r>
            <w:r w:rsidR="00622F6C" w:rsidRPr="00117399">
              <w:rPr>
                <w:rFonts w:ascii="Arial" w:hAnsi="Arial" w:cs="Arial"/>
              </w:rPr>
              <w:t xml:space="preserve">a </w:t>
            </w:r>
            <w:r w:rsidRPr="00117399">
              <w:rPr>
                <w:rFonts w:ascii="Arial" w:hAnsi="Arial" w:cs="Arial"/>
              </w:rPr>
              <w:t xml:space="preserve">decision </w:t>
            </w:r>
            <w:r w:rsidR="00674149" w:rsidRPr="00117399">
              <w:rPr>
                <w:rFonts w:ascii="Arial" w:hAnsi="Arial" w:cs="Arial"/>
              </w:rPr>
              <w:t>is contained in the file but requires searching</w:t>
            </w:r>
          </w:p>
        </w:tc>
        <w:tc>
          <w:tcPr>
            <w:tcW w:w="2362" w:type="dxa"/>
          </w:tcPr>
          <w:p w14:paraId="79CAA354" w14:textId="13A3E976" w:rsidR="00674149" w:rsidRPr="00117399" w:rsidRDefault="00D83EF3" w:rsidP="00D83EF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 xml:space="preserve">Evidence relied on in reaching </w:t>
            </w:r>
            <w:r w:rsidR="00622F6C" w:rsidRPr="00117399">
              <w:rPr>
                <w:rFonts w:ascii="Arial" w:hAnsi="Arial" w:cs="Arial"/>
              </w:rPr>
              <w:t xml:space="preserve">a </w:t>
            </w:r>
            <w:r w:rsidRPr="00117399">
              <w:rPr>
                <w:rFonts w:ascii="Arial" w:hAnsi="Arial" w:cs="Arial"/>
              </w:rPr>
              <w:t>decision not clearly available or documented</w:t>
            </w:r>
          </w:p>
        </w:tc>
        <w:tc>
          <w:tcPr>
            <w:tcW w:w="2363" w:type="dxa"/>
          </w:tcPr>
          <w:p w14:paraId="79CAA355"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63" w:type="dxa"/>
          </w:tcPr>
          <w:p w14:paraId="79CAA356"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74149" w:rsidRPr="00117399" w14:paraId="79CAA35E" w14:textId="77777777" w:rsidTr="00674149">
        <w:tc>
          <w:tcPr>
            <w:cnfStyle w:val="001000000000" w:firstRow="0" w:lastRow="0" w:firstColumn="1" w:lastColumn="0" w:oddVBand="0" w:evenVBand="0" w:oddHBand="0" w:evenHBand="0" w:firstRowFirstColumn="0" w:firstRowLastColumn="0" w:lastRowFirstColumn="0" w:lastRowLastColumn="0"/>
            <w:tcW w:w="2362" w:type="dxa"/>
          </w:tcPr>
          <w:p w14:paraId="79CAA358" w14:textId="77777777" w:rsidR="00674149" w:rsidRPr="00117399" w:rsidRDefault="00674149" w:rsidP="00C3320B">
            <w:pPr>
              <w:rPr>
                <w:rFonts w:ascii="Arial" w:hAnsi="Arial" w:cs="Arial"/>
              </w:rPr>
            </w:pPr>
            <w:r w:rsidRPr="00117399">
              <w:rPr>
                <w:rFonts w:ascii="Arial" w:hAnsi="Arial" w:cs="Arial"/>
              </w:rPr>
              <w:t xml:space="preserve">3.2 Evidence: Balance  </w:t>
            </w:r>
          </w:p>
        </w:tc>
        <w:tc>
          <w:tcPr>
            <w:tcW w:w="2362" w:type="dxa"/>
          </w:tcPr>
          <w:p w14:paraId="79CAA359" w14:textId="5FA11F60"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Information has been gathered from the complainant / that supports the complainants views as well as from / on behalf of  the organisation</w:t>
            </w:r>
          </w:p>
        </w:tc>
        <w:tc>
          <w:tcPr>
            <w:tcW w:w="2362" w:type="dxa"/>
          </w:tcPr>
          <w:p w14:paraId="79CAA35A"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The complainants views have been considered alongside the views of the organisation</w:t>
            </w:r>
          </w:p>
        </w:tc>
        <w:tc>
          <w:tcPr>
            <w:tcW w:w="2362" w:type="dxa"/>
          </w:tcPr>
          <w:p w14:paraId="79CAA35B" w14:textId="2D8FF858"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Little or no attempt has been made to find information in support of differing views</w:t>
            </w:r>
          </w:p>
        </w:tc>
        <w:tc>
          <w:tcPr>
            <w:tcW w:w="2363" w:type="dxa"/>
          </w:tcPr>
          <w:p w14:paraId="79CAA35C"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63" w:type="dxa"/>
          </w:tcPr>
          <w:p w14:paraId="79CAA35D"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74149" w:rsidRPr="00117399" w14:paraId="79CAA365" w14:textId="77777777" w:rsidTr="00674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14:paraId="79CAA35F" w14:textId="0DDC4EE6" w:rsidR="00674149" w:rsidRPr="00117399" w:rsidRDefault="00674149" w:rsidP="00822850">
            <w:pPr>
              <w:rPr>
                <w:rFonts w:ascii="Arial" w:hAnsi="Arial" w:cs="Arial"/>
              </w:rPr>
            </w:pPr>
            <w:r w:rsidRPr="00117399">
              <w:rPr>
                <w:rFonts w:ascii="Arial" w:hAnsi="Arial" w:cs="Arial"/>
              </w:rPr>
              <w:t xml:space="preserve">3.3 Evidence: Relevant </w:t>
            </w:r>
            <w:r w:rsidR="00822850" w:rsidRPr="00117399">
              <w:rPr>
                <w:rFonts w:ascii="Arial" w:hAnsi="Arial" w:cs="Arial"/>
              </w:rPr>
              <w:t>standards</w:t>
            </w:r>
          </w:p>
        </w:tc>
        <w:tc>
          <w:tcPr>
            <w:tcW w:w="2362" w:type="dxa"/>
          </w:tcPr>
          <w:p w14:paraId="79CAA360" w14:textId="17D208E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 xml:space="preserve">Any policy, guidance, law or other standard </w:t>
            </w:r>
            <w:r w:rsidR="00622F6C" w:rsidRPr="00117399">
              <w:rPr>
                <w:rFonts w:ascii="Arial" w:hAnsi="Arial" w:cs="Arial"/>
              </w:rPr>
              <w:t xml:space="preserve">directly </w:t>
            </w:r>
            <w:r w:rsidRPr="00117399">
              <w:rPr>
                <w:rFonts w:ascii="Arial" w:hAnsi="Arial" w:cs="Arial"/>
              </w:rPr>
              <w:t>relevant to the service concerned has been clearly identified and taken into account</w:t>
            </w:r>
          </w:p>
        </w:tc>
        <w:tc>
          <w:tcPr>
            <w:tcW w:w="2362" w:type="dxa"/>
          </w:tcPr>
          <w:p w14:paraId="79CAA361" w14:textId="4A6EE26F" w:rsidR="00674149" w:rsidRPr="00117399" w:rsidRDefault="00622F6C" w:rsidP="00622F6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 xml:space="preserve">Some </w:t>
            </w:r>
            <w:r w:rsidR="007A6E06" w:rsidRPr="00117399">
              <w:rPr>
                <w:rFonts w:ascii="Arial" w:hAnsi="Arial" w:cs="Arial"/>
              </w:rPr>
              <w:t xml:space="preserve">relevant </w:t>
            </w:r>
            <w:r w:rsidR="00674149" w:rsidRPr="00117399">
              <w:rPr>
                <w:rFonts w:ascii="Arial" w:hAnsi="Arial" w:cs="Arial"/>
              </w:rPr>
              <w:t xml:space="preserve">policy, guidance, law or other standard has been identified and taken into account </w:t>
            </w:r>
          </w:p>
        </w:tc>
        <w:tc>
          <w:tcPr>
            <w:tcW w:w="2362" w:type="dxa"/>
          </w:tcPr>
          <w:p w14:paraId="79CAA362" w14:textId="064A1CA2"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Little or no refere</w:t>
            </w:r>
            <w:r w:rsidR="007A6E06" w:rsidRPr="00117399">
              <w:rPr>
                <w:rFonts w:ascii="Arial" w:hAnsi="Arial" w:cs="Arial"/>
              </w:rPr>
              <w:t xml:space="preserve">nce has been made to  relevant </w:t>
            </w:r>
            <w:r w:rsidRPr="00117399">
              <w:rPr>
                <w:rFonts w:ascii="Arial" w:hAnsi="Arial" w:cs="Arial"/>
              </w:rPr>
              <w:t>policy, guidance, law or other standard</w:t>
            </w:r>
          </w:p>
        </w:tc>
        <w:tc>
          <w:tcPr>
            <w:tcW w:w="2363" w:type="dxa"/>
          </w:tcPr>
          <w:p w14:paraId="79CAA363"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63" w:type="dxa"/>
          </w:tcPr>
          <w:p w14:paraId="79CAA364"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74149" w:rsidRPr="00117399" w14:paraId="79CAA36C" w14:textId="77777777" w:rsidTr="00674149">
        <w:tc>
          <w:tcPr>
            <w:cnfStyle w:val="001000000000" w:firstRow="0" w:lastRow="0" w:firstColumn="1" w:lastColumn="0" w:oddVBand="0" w:evenVBand="0" w:oddHBand="0" w:evenHBand="0" w:firstRowFirstColumn="0" w:firstRowLastColumn="0" w:lastRowFirstColumn="0" w:lastRowLastColumn="0"/>
            <w:tcW w:w="2362" w:type="dxa"/>
          </w:tcPr>
          <w:p w14:paraId="79CAA366" w14:textId="77777777" w:rsidR="00674149" w:rsidRPr="00117399" w:rsidRDefault="00674149" w:rsidP="00674149">
            <w:pPr>
              <w:rPr>
                <w:rFonts w:ascii="Arial" w:hAnsi="Arial" w:cs="Arial"/>
              </w:rPr>
            </w:pPr>
            <w:r w:rsidRPr="00117399">
              <w:rPr>
                <w:rFonts w:ascii="Arial" w:hAnsi="Arial" w:cs="Arial"/>
              </w:rPr>
              <w:t xml:space="preserve">3.4 Evidence: Bias </w:t>
            </w:r>
          </w:p>
        </w:tc>
        <w:tc>
          <w:tcPr>
            <w:tcW w:w="2362" w:type="dxa"/>
          </w:tcPr>
          <w:p w14:paraId="79CAA367"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 xml:space="preserve">The investigation is demonstrably free from any apparent or actual bias </w:t>
            </w:r>
          </w:p>
        </w:tc>
        <w:tc>
          <w:tcPr>
            <w:tcW w:w="2362" w:type="dxa"/>
          </w:tcPr>
          <w:p w14:paraId="79CAA368"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There is no indication of actual or apparent bias in the investigation</w:t>
            </w:r>
          </w:p>
        </w:tc>
        <w:tc>
          <w:tcPr>
            <w:tcW w:w="2362" w:type="dxa"/>
          </w:tcPr>
          <w:p w14:paraId="79CAA369"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There is evidence of a possible or actual bias (conscious or otherwise) in the investigation</w:t>
            </w:r>
          </w:p>
        </w:tc>
        <w:tc>
          <w:tcPr>
            <w:tcW w:w="2363" w:type="dxa"/>
          </w:tcPr>
          <w:p w14:paraId="79CAA36A" w14:textId="51091EEF" w:rsidR="00674149" w:rsidRPr="00117399" w:rsidRDefault="00D83EF3" w:rsidP="00674149">
            <w:pP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117399">
              <w:rPr>
                <w:rFonts w:ascii="Arial" w:hAnsi="Arial" w:cs="Arial"/>
                <w:color w:val="FF0000"/>
              </w:rPr>
              <w:t xml:space="preserve"> </w:t>
            </w:r>
          </w:p>
        </w:tc>
        <w:tc>
          <w:tcPr>
            <w:tcW w:w="2363" w:type="dxa"/>
          </w:tcPr>
          <w:p w14:paraId="79CAA36B"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9CAA37B" w14:textId="77777777" w:rsidR="00674149" w:rsidRPr="00117399" w:rsidRDefault="00674149">
      <w:pPr>
        <w:rPr>
          <w:rFonts w:ascii="Arial" w:hAnsi="Arial" w:cs="Arial"/>
        </w:rPr>
      </w:pPr>
    </w:p>
    <w:p w14:paraId="79CAA37C" w14:textId="77777777" w:rsidR="00674149" w:rsidRPr="00117399" w:rsidRDefault="00674149">
      <w:pPr>
        <w:rPr>
          <w:rFonts w:ascii="Arial" w:hAnsi="Arial" w:cs="Arial"/>
        </w:rPr>
      </w:pPr>
      <w:r w:rsidRPr="00117399">
        <w:rPr>
          <w:rFonts w:ascii="Arial" w:hAnsi="Arial" w:cs="Arial"/>
        </w:rPr>
        <w:br w:type="page"/>
      </w:r>
    </w:p>
    <w:tbl>
      <w:tblPr>
        <w:tblStyle w:val="MediumGrid3-Accent4"/>
        <w:tblW w:w="0" w:type="auto"/>
        <w:tblLook w:val="04A0" w:firstRow="1" w:lastRow="0" w:firstColumn="1" w:lastColumn="0" w:noHBand="0" w:noVBand="1"/>
      </w:tblPr>
      <w:tblGrid>
        <w:gridCol w:w="2329"/>
        <w:gridCol w:w="2337"/>
        <w:gridCol w:w="2332"/>
        <w:gridCol w:w="2332"/>
        <w:gridCol w:w="2290"/>
        <w:gridCol w:w="2318"/>
      </w:tblGrid>
      <w:tr w:rsidR="00726FD1" w:rsidRPr="00117399" w14:paraId="79CAA386" w14:textId="77777777" w:rsidTr="006741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14:paraId="79CAA37D" w14:textId="542C6FD7" w:rsidR="00726FD1" w:rsidRPr="00117399" w:rsidRDefault="00726FD1" w:rsidP="00726FD1">
            <w:pPr>
              <w:rPr>
                <w:rFonts w:ascii="Arial" w:hAnsi="Arial" w:cs="Arial"/>
              </w:rPr>
            </w:pPr>
            <w:r w:rsidRPr="00117399">
              <w:rPr>
                <w:rFonts w:ascii="Arial" w:hAnsi="Arial" w:cs="Arial"/>
              </w:rPr>
              <w:lastRenderedPageBreak/>
              <w:t>Section 4</w:t>
            </w:r>
            <w:r w:rsidR="00822850" w:rsidRPr="00117399">
              <w:rPr>
                <w:rFonts w:ascii="Arial" w:hAnsi="Arial" w:cs="Arial"/>
              </w:rPr>
              <w:t>:</w:t>
            </w:r>
            <w:r w:rsidRPr="00117399">
              <w:rPr>
                <w:rFonts w:ascii="Arial" w:hAnsi="Arial" w:cs="Arial"/>
              </w:rPr>
              <w:t xml:space="preserve"> Decision  </w:t>
            </w:r>
          </w:p>
        </w:tc>
        <w:tc>
          <w:tcPr>
            <w:tcW w:w="2362" w:type="dxa"/>
          </w:tcPr>
          <w:p w14:paraId="79CAA37E" w14:textId="57CB76B0"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 xml:space="preserve">Best </w:t>
            </w:r>
            <w:r w:rsidR="00822850" w:rsidRPr="00117399">
              <w:rPr>
                <w:rFonts w:ascii="Arial" w:hAnsi="Arial" w:cs="Arial"/>
              </w:rPr>
              <w:t>practice</w:t>
            </w:r>
          </w:p>
          <w:p w14:paraId="79CAA37F" w14:textId="77777777"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1</w:t>
            </w:r>
          </w:p>
        </w:tc>
        <w:tc>
          <w:tcPr>
            <w:tcW w:w="2362" w:type="dxa"/>
          </w:tcPr>
          <w:p w14:paraId="79CAA380" w14:textId="3395336D"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 xml:space="preserve">Good </w:t>
            </w:r>
            <w:r w:rsidR="00822850" w:rsidRPr="00117399">
              <w:rPr>
                <w:rFonts w:ascii="Arial" w:hAnsi="Arial" w:cs="Arial"/>
              </w:rPr>
              <w:t xml:space="preserve">practice </w:t>
            </w:r>
          </w:p>
          <w:p w14:paraId="79CAA381" w14:textId="77777777"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2</w:t>
            </w:r>
          </w:p>
        </w:tc>
        <w:tc>
          <w:tcPr>
            <w:tcW w:w="2362" w:type="dxa"/>
          </w:tcPr>
          <w:p w14:paraId="79CAA382" w14:textId="77777777"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Sub-standard</w:t>
            </w:r>
          </w:p>
          <w:p w14:paraId="79CAA383" w14:textId="77777777"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3</w:t>
            </w:r>
          </w:p>
        </w:tc>
        <w:tc>
          <w:tcPr>
            <w:tcW w:w="2363" w:type="dxa"/>
          </w:tcPr>
          <w:p w14:paraId="79CAA384" w14:textId="77777777" w:rsidR="00726FD1" w:rsidRPr="00117399" w:rsidRDefault="00726FD1" w:rsidP="00726FD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Mark / N/A</w:t>
            </w:r>
          </w:p>
        </w:tc>
        <w:tc>
          <w:tcPr>
            <w:tcW w:w="2363" w:type="dxa"/>
          </w:tcPr>
          <w:p w14:paraId="79CAA385" w14:textId="77777777" w:rsidR="00726FD1" w:rsidRPr="00117399" w:rsidRDefault="00726FD1" w:rsidP="00726FD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Comments</w:t>
            </w:r>
          </w:p>
        </w:tc>
      </w:tr>
      <w:tr w:rsidR="00674149" w:rsidRPr="00117399" w14:paraId="79CAA38E" w14:textId="77777777" w:rsidTr="00674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14:paraId="79CAA387" w14:textId="7DE2AF3D" w:rsidR="00674149" w:rsidRPr="00117399" w:rsidRDefault="00674149" w:rsidP="00674149">
            <w:pPr>
              <w:rPr>
                <w:rFonts w:ascii="Arial" w:hAnsi="Arial" w:cs="Arial"/>
                <w:b w:val="0"/>
              </w:rPr>
            </w:pPr>
            <w:r w:rsidRPr="00117399">
              <w:rPr>
                <w:rFonts w:ascii="Arial" w:hAnsi="Arial" w:cs="Arial"/>
              </w:rPr>
              <w:t xml:space="preserve">4.1 Tone of  </w:t>
            </w:r>
            <w:r w:rsidR="00AA2398" w:rsidRPr="00117399">
              <w:rPr>
                <w:rFonts w:ascii="Arial" w:hAnsi="Arial" w:cs="Arial"/>
              </w:rPr>
              <w:t>explanation</w:t>
            </w:r>
          </w:p>
          <w:p w14:paraId="79CAA388" w14:textId="77777777" w:rsidR="00674149" w:rsidRPr="00117399" w:rsidRDefault="00674149" w:rsidP="00674149">
            <w:pPr>
              <w:rPr>
                <w:rFonts w:ascii="Arial" w:hAnsi="Arial" w:cs="Arial"/>
                <w:b w:val="0"/>
              </w:rPr>
            </w:pPr>
            <w:r w:rsidRPr="00117399">
              <w:rPr>
                <w:rFonts w:ascii="Arial" w:hAnsi="Arial" w:cs="Arial"/>
                <w:b w:val="0"/>
              </w:rPr>
              <w:t>Is the explanation customer focussed? Does it show understanding of the impact of the issues on the complainant? (irrespective of whether 'fault' identified)</w:t>
            </w:r>
          </w:p>
        </w:tc>
        <w:tc>
          <w:tcPr>
            <w:tcW w:w="2362" w:type="dxa"/>
          </w:tcPr>
          <w:p w14:paraId="79CAA389"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Demonstrates understanding of the impact of each issue on the complainant.  Uses a personalised approach.  Explains agreement and disagreement with the complainant with equal clarity</w:t>
            </w:r>
          </w:p>
        </w:tc>
        <w:tc>
          <w:tcPr>
            <w:tcW w:w="2362" w:type="dxa"/>
          </w:tcPr>
          <w:p w14:paraId="79CAA38A"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Makes some attempt to acknowledge feelings and impact but uses clichés or standard phrases rather than personalised approach</w:t>
            </w:r>
          </w:p>
        </w:tc>
        <w:tc>
          <w:tcPr>
            <w:tcW w:w="2362" w:type="dxa"/>
          </w:tcPr>
          <w:p w14:paraId="79CAA38B"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No attempt to reflect the views of the complainant and may even seek to direct blame at them for this or other issues</w:t>
            </w:r>
          </w:p>
        </w:tc>
        <w:tc>
          <w:tcPr>
            <w:tcW w:w="2363" w:type="dxa"/>
          </w:tcPr>
          <w:p w14:paraId="79CAA38C"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63" w:type="dxa"/>
          </w:tcPr>
          <w:p w14:paraId="79CAA38D"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74149" w:rsidRPr="00117399" w14:paraId="79CAA395" w14:textId="77777777" w:rsidTr="00674149">
        <w:tc>
          <w:tcPr>
            <w:cnfStyle w:val="001000000000" w:firstRow="0" w:lastRow="0" w:firstColumn="1" w:lastColumn="0" w:oddVBand="0" w:evenVBand="0" w:oddHBand="0" w:evenHBand="0" w:firstRowFirstColumn="0" w:firstRowLastColumn="0" w:lastRowFirstColumn="0" w:lastRowLastColumn="0"/>
            <w:tcW w:w="2362" w:type="dxa"/>
          </w:tcPr>
          <w:p w14:paraId="79CAA38F" w14:textId="77777777" w:rsidR="00674149" w:rsidRPr="00117399" w:rsidRDefault="00674149" w:rsidP="00674149">
            <w:pPr>
              <w:rPr>
                <w:rFonts w:ascii="Arial" w:hAnsi="Arial" w:cs="Arial"/>
              </w:rPr>
            </w:pPr>
            <w:r w:rsidRPr="00117399">
              <w:rPr>
                <w:rFonts w:ascii="Arial" w:hAnsi="Arial" w:cs="Arial"/>
              </w:rPr>
              <w:t>4.2  Clear and logical explanation</w:t>
            </w:r>
          </w:p>
        </w:tc>
        <w:tc>
          <w:tcPr>
            <w:tcW w:w="2362" w:type="dxa"/>
          </w:tcPr>
          <w:p w14:paraId="79CAA390"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The document structure clearly highlights relevant information relied on in making the decision and uses this to explain the conclusions reached</w:t>
            </w:r>
          </w:p>
        </w:tc>
        <w:tc>
          <w:tcPr>
            <w:tcW w:w="2362" w:type="dxa"/>
          </w:tcPr>
          <w:p w14:paraId="79CAA391"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All information relevant to the decision is included in the document with a broad link to the conclusions reached</w:t>
            </w:r>
          </w:p>
        </w:tc>
        <w:tc>
          <w:tcPr>
            <w:tcW w:w="2362" w:type="dxa"/>
          </w:tcPr>
          <w:p w14:paraId="79CAA392"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Little or limited information relevant to the decision is included and a broad link made to the decision reached</w:t>
            </w:r>
          </w:p>
        </w:tc>
        <w:tc>
          <w:tcPr>
            <w:tcW w:w="2363" w:type="dxa"/>
          </w:tcPr>
          <w:p w14:paraId="79CAA393"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63" w:type="dxa"/>
          </w:tcPr>
          <w:p w14:paraId="79CAA394"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74149" w:rsidRPr="00117399" w14:paraId="79CAA39C" w14:textId="77777777" w:rsidTr="00674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14:paraId="79CAA396" w14:textId="7C69C4C5" w:rsidR="00674149" w:rsidRPr="00117399" w:rsidRDefault="00674149" w:rsidP="00AA2398">
            <w:pPr>
              <w:rPr>
                <w:rFonts w:ascii="Arial" w:hAnsi="Arial" w:cs="Arial"/>
              </w:rPr>
            </w:pPr>
            <w:r w:rsidRPr="00117399">
              <w:rPr>
                <w:rFonts w:ascii="Arial" w:hAnsi="Arial" w:cs="Arial"/>
              </w:rPr>
              <w:t xml:space="preserve">4.3 Breadth of </w:t>
            </w:r>
            <w:r w:rsidR="00AA2398" w:rsidRPr="00117399">
              <w:rPr>
                <w:rFonts w:ascii="Arial" w:hAnsi="Arial" w:cs="Arial"/>
              </w:rPr>
              <w:t>explanation</w:t>
            </w:r>
          </w:p>
        </w:tc>
        <w:tc>
          <w:tcPr>
            <w:tcW w:w="2362" w:type="dxa"/>
          </w:tcPr>
          <w:p w14:paraId="79CAA397" w14:textId="01C93A06" w:rsidR="00674149" w:rsidRPr="00117399" w:rsidRDefault="00674149" w:rsidP="00622F6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Every issue</w:t>
            </w:r>
            <w:r w:rsidR="00622F6C" w:rsidRPr="00117399">
              <w:rPr>
                <w:rFonts w:ascii="Arial" w:hAnsi="Arial" w:cs="Arial"/>
              </w:rPr>
              <w:t xml:space="preserve"> raised</w:t>
            </w:r>
            <w:r w:rsidRPr="00117399">
              <w:rPr>
                <w:rFonts w:ascii="Arial" w:hAnsi="Arial" w:cs="Arial"/>
              </w:rPr>
              <w:t xml:space="preserve"> (including those already dealt with) is clearly identified</w:t>
            </w:r>
          </w:p>
        </w:tc>
        <w:tc>
          <w:tcPr>
            <w:tcW w:w="2362" w:type="dxa"/>
          </w:tcPr>
          <w:p w14:paraId="79CAA398"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The main substantive issues are identified</w:t>
            </w:r>
          </w:p>
        </w:tc>
        <w:tc>
          <w:tcPr>
            <w:tcW w:w="2362" w:type="dxa"/>
          </w:tcPr>
          <w:p w14:paraId="79CAA399" w14:textId="7DE4857E"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Some issues are responded to but there is a lack of clarity in the structure and</w:t>
            </w:r>
            <w:r w:rsidR="007A6E06" w:rsidRPr="00117399">
              <w:rPr>
                <w:rFonts w:ascii="Arial" w:hAnsi="Arial" w:cs="Arial"/>
              </w:rPr>
              <w:t xml:space="preserve"> </w:t>
            </w:r>
            <w:r w:rsidRPr="00117399">
              <w:rPr>
                <w:rFonts w:ascii="Arial" w:hAnsi="Arial" w:cs="Arial"/>
              </w:rPr>
              <w:t>/ or incomplete coverage of the main points raised</w:t>
            </w:r>
          </w:p>
        </w:tc>
        <w:tc>
          <w:tcPr>
            <w:tcW w:w="2363" w:type="dxa"/>
          </w:tcPr>
          <w:p w14:paraId="79CAA39A" w14:textId="2FA02916" w:rsidR="00674149" w:rsidRPr="00117399" w:rsidRDefault="00622F6C" w:rsidP="00674149">
            <w:pP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117399">
              <w:rPr>
                <w:rFonts w:ascii="Arial" w:hAnsi="Arial" w:cs="Arial"/>
                <w:color w:val="FF0000"/>
              </w:rPr>
              <w:t xml:space="preserve"> </w:t>
            </w:r>
          </w:p>
        </w:tc>
        <w:tc>
          <w:tcPr>
            <w:tcW w:w="2363" w:type="dxa"/>
          </w:tcPr>
          <w:p w14:paraId="79CAA39B"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74149" w:rsidRPr="00117399" w14:paraId="79CAA3A3" w14:textId="77777777" w:rsidTr="00674149">
        <w:tc>
          <w:tcPr>
            <w:cnfStyle w:val="001000000000" w:firstRow="0" w:lastRow="0" w:firstColumn="1" w:lastColumn="0" w:oddVBand="0" w:evenVBand="0" w:oddHBand="0" w:evenHBand="0" w:firstRowFirstColumn="0" w:firstRowLastColumn="0" w:lastRowFirstColumn="0" w:lastRowLastColumn="0"/>
            <w:tcW w:w="2362" w:type="dxa"/>
          </w:tcPr>
          <w:p w14:paraId="79CAA39D" w14:textId="00AEC576" w:rsidR="00674149" w:rsidRPr="00117399" w:rsidRDefault="00674149" w:rsidP="00AA2398">
            <w:pPr>
              <w:rPr>
                <w:rFonts w:ascii="Arial" w:hAnsi="Arial" w:cs="Arial"/>
              </w:rPr>
            </w:pPr>
            <w:r w:rsidRPr="00117399">
              <w:rPr>
                <w:rFonts w:ascii="Arial" w:hAnsi="Arial" w:cs="Arial"/>
              </w:rPr>
              <w:t xml:space="preserve">4.4 Quality of </w:t>
            </w:r>
            <w:r w:rsidR="00AA2398" w:rsidRPr="00117399">
              <w:rPr>
                <w:rFonts w:ascii="Arial" w:hAnsi="Arial" w:cs="Arial"/>
              </w:rPr>
              <w:t xml:space="preserve">explanation </w:t>
            </w:r>
          </w:p>
        </w:tc>
        <w:tc>
          <w:tcPr>
            <w:tcW w:w="2362" w:type="dxa"/>
          </w:tcPr>
          <w:p w14:paraId="79CAA39E" w14:textId="7CBD4608" w:rsidR="00674149" w:rsidRPr="00117399" w:rsidRDefault="00674149" w:rsidP="00C3320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 xml:space="preserve">Every issue raised is clearly responded to here or reference made to information provided in previous communications </w:t>
            </w:r>
            <w:r w:rsidR="00C3320B" w:rsidRPr="00117399">
              <w:rPr>
                <w:rFonts w:ascii="Arial" w:hAnsi="Arial" w:cs="Arial"/>
              </w:rPr>
              <w:t xml:space="preserve">for </w:t>
            </w:r>
            <w:r w:rsidR="007A6E06" w:rsidRPr="00117399">
              <w:rPr>
                <w:rFonts w:ascii="Arial" w:hAnsi="Arial" w:cs="Arial"/>
              </w:rPr>
              <w:lastRenderedPageBreak/>
              <w:t>example</w:t>
            </w:r>
            <w:r w:rsidRPr="00117399">
              <w:rPr>
                <w:rFonts w:ascii="Arial" w:hAnsi="Arial" w:cs="Arial"/>
              </w:rPr>
              <w:t xml:space="preserve"> telephone calls or meetings</w:t>
            </w:r>
          </w:p>
        </w:tc>
        <w:tc>
          <w:tcPr>
            <w:tcW w:w="2362" w:type="dxa"/>
          </w:tcPr>
          <w:p w14:paraId="79CAA39F" w14:textId="2AFD6A01"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lastRenderedPageBreak/>
              <w:t>The main substantive issues raised are clearly res</w:t>
            </w:r>
            <w:r w:rsidR="007A6E06" w:rsidRPr="00117399">
              <w:rPr>
                <w:rFonts w:ascii="Arial" w:hAnsi="Arial" w:cs="Arial"/>
              </w:rPr>
              <w:t>ponded to</w:t>
            </w:r>
            <w:r w:rsidRPr="00117399">
              <w:rPr>
                <w:rFonts w:ascii="Arial" w:hAnsi="Arial" w:cs="Arial"/>
              </w:rPr>
              <w:t xml:space="preserve"> </w:t>
            </w:r>
          </w:p>
        </w:tc>
        <w:tc>
          <w:tcPr>
            <w:tcW w:w="2362" w:type="dxa"/>
          </w:tcPr>
          <w:p w14:paraId="79CAA3A0"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Limited responses to the issues raised</w:t>
            </w:r>
          </w:p>
        </w:tc>
        <w:tc>
          <w:tcPr>
            <w:tcW w:w="2363" w:type="dxa"/>
          </w:tcPr>
          <w:p w14:paraId="79CAA3A1" w14:textId="0FC9BC57" w:rsidR="00674149" w:rsidRPr="00117399" w:rsidRDefault="00622F6C"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color w:val="FF0000"/>
              </w:rPr>
              <w:t xml:space="preserve"> </w:t>
            </w:r>
          </w:p>
        </w:tc>
        <w:tc>
          <w:tcPr>
            <w:tcW w:w="2363" w:type="dxa"/>
          </w:tcPr>
          <w:p w14:paraId="79CAA3A2"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74149" w:rsidRPr="00117399" w14:paraId="79CAA3AB" w14:textId="77777777" w:rsidTr="00674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14:paraId="79CAA3A4" w14:textId="77777777" w:rsidR="00674149" w:rsidRPr="00117399" w:rsidRDefault="00674149" w:rsidP="00674149">
            <w:pPr>
              <w:rPr>
                <w:rFonts w:ascii="Arial" w:hAnsi="Arial" w:cs="Arial"/>
              </w:rPr>
            </w:pPr>
            <w:r w:rsidRPr="00117399">
              <w:rPr>
                <w:rFonts w:ascii="Arial" w:hAnsi="Arial" w:cs="Arial"/>
              </w:rPr>
              <w:t>4.5 Decision</w:t>
            </w:r>
          </w:p>
          <w:p w14:paraId="79CAA3A5" w14:textId="77777777" w:rsidR="00674149" w:rsidRPr="00117399" w:rsidRDefault="00674149" w:rsidP="00674149">
            <w:pPr>
              <w:rPr>
                <w:rFonts w:ascii="Arial" w:hAnsi="Arial" w:cs="Arial"/>
              </w:rPr>
            </w:pPr>
            <w:r w:rsidRPr="00117399">
              <w:rPr>
                <w:rFonts w:ascii="Arial" w:hAnsi="Arial" w:cs="Arial"/>
                <w:b w:val="0"/>
              </w:rPr>
              <w:t>Is it clear what decision has been</w:t>
            </w:r>
            <w:r w:rsidRPr="00117399">
              <w:rPr>
                <w:rFonts w:ascii="Arial" w:hAnsi="Arial" w:cs="Arial"/>
              </w:rPr>
              <w:t xml:space="preserve"> </w:t>
            </w:r>
            <w:r w:rsidRPr="00117399">
              <w:rPr>
                <w:rFonts w:ascii="Arial" w:hAnsi="Arial" w:cs="Arial"/>
                <w:b w:val="0"/>
              </w:rPr>
              <w:t>reached?</w:t>
            </w:r>
            <w:r w:rsidRPr="00117399">
              <w:rPr>
                <w:rFonts w:ascii="Arial" w:hAnsi="Arial" w:cs="Arial"/>
              </w:rPr>
              <w:t xml:space="preserve">  </w:t>
            </w:r>
          </w:p>
        </w:tc>
        <w:tc>
          <w:tcPr>
            <w:tcW w:w="2362" w:type="dxa"/>
          </w:tcPr>
          <w:p w14:paraId="79CAA3A6" w14:textId="12E58971" w:rsidR="00674149" w:rsidRPr="00117399" w:rsidRDefault="00674149" w:rsidP="00622F6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Decisions are clearly identifiable and identified as such within the document even when reading quickly</w:t>
            </w:r>
          </w:p>
        </w:tc>
        <w:tc>
          <w:tcPr>
            <w:tcW w:w="2362" w:type="dxa"/>
          </w:tcPr>
          <w:p w14:paraId="79CAA3A7" w14:textId="17BD5EFA"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Decisions are clear when the document is read in detail (slowly and carefully</w:t>
            </w:r>
            <w:r w:rsidR="00622F6C" w:rsidRPr="00117399">
              <w:rPr>
                <w:rFonts w:ascii="Arial" w:hAnsi="Arial" w:cs="Arial"/>
              </w:rPr>
              <w:t>)</w:t>
            </w:r>
          </w:p>
        </w:tc>
        <w:tc>
          <w:tcPr>
            <w:tcW w:w="2362" w:type="dxa"/>
          </w:tcPr>
          <w:p w14:paraId="79CAA3A8"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 xml:space="preserve">Decisions are not clear </w:t>
            </w:r>
          </w:p>
        </w:tc>
        <w:tc>
          <w:tcPr>
            <w:tcW w:w="2363" w:type="dxa"/>
          </w:tcPr>
          <w:p w14:paraId="79CAA3A9"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63" w:type="dxa"/>
          </w:tcPr>
          <w:p w14:paraId="79CAA3AA"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74149" w:rsidRPr="00117399" w14:paraId="79CAA3B3" w14:textId="77777777" w:rsidTr="00674149">
        <w:tc>
          <w:tcPr>
            <w:cnfStyle w:val="001000000000" w:firstRow="0" w:lastRow="0" w:firstColumn="1" w:lastColumn="0" w:oddVBand="0" w:evenVBand="0" w:oddHBand="0" w:evenHBand="0" w:firstRowFirstColumn="0" w:firstRowLastColumn="0" w:lastRowFirstColumn="0" w:lastRowLastColumn="0"/>
            <w:tcW w:w="2362" w:type="dxa"/>
          </w:tcPr>
          <w:p w14:paraId="79CAA3AC" w14:textId="77777777" w:rsidR="00674149" w:rsidRPr="00117399" w:rsidRDefault="00674149" w:rsidP="00674149">
            <w:pPr>
              <w:rPr>
                <w:rFonts w:ascii="Arial" w:hAnsi="Arial" w:cs="Arial"/>
              </w:rPr>
            </w:pPr>
            <w:r w:rsidRPr="00117399">
              <w:rPr>
                <w:rFonts w:ascii="Arial" w:hAnsi="Arial" w:cs="Arial"/>
              </w:rPr>
              <w:t xml:space="preserve">4.6 Accuracy </w:t>
            </w:r>
          </w:p>
        </w:tc>
        <w:tc>
          <w:tcPr>
            <w:tcW w:w="2362" w:type="dxa"/>
          </w:tcPr>
          <w:p w14:paraId="79CAA3AD"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100% accuracy of dates, references, spelling, grammar</w:t>
            </w:r>
          </w:p>
        </w:tc>
        <w:tc>
          <w:tcPr>
            <w:tcW w:w="2362" w:type="dxa"/>
          </w:tcPr>
          <w:p w14:paraId="79CAA3AE" w14:textId="4BD9F823" w:rsidR="00674149" w:rsidRPr="00117399" w:rsidRDefault="00B84D0F" w:rsidP="00B84D0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N</w:t>
            </w:r>
            <w:r w:rsidR="00674149" w:rsidRPr="00117399">
              <w:rPr>
                <w:rFonts w:ascii="Arial" w:hAnsi="Arial" w:cs="Arial"/>
              </w:rPr>
              <w:t>o substantial errors</w:t>
            </w:r>
            <w:r w:rsidR="00622F6C" w:rsidRPr="00117399">
              <w:rPr>
                <w:rFonts w:ascii="Arial" w:hAnsi="Arial" w:cs="Arial"/>
              </w:rPr>
              <w:t>.</w:t>
            </w:r>
            <w:r w:rsidR="00674149" w:rsidRPr="00117399">
              <w:rPr>
                <w:rFonts w:ascii="Arial" w:hAnsi="Arial" w:cs="Arial"/>
              </w:rPr>
              <w:t xml:space="preserve"> </w:t>
            </w:r>
            <w:r w:rsidR="007A6E06" w:rsidRPr="00117399">
              <w:rPr>
                <w:rFonts w:ascii="Arial" w:hAnsi="Arial" w:cs="Arial"/>
              </w:rPr>
              <w:t xml:space="preserve"> </w:t>
            </w:r>
            <w:r w:rsidR="00FA780E" w:rsidRPr="00117399">
              <w:rPr>
                <w:rFonts w:ascii="Arial" w:hAnsi="Arial" w:cs="Arial"/>
              </w:rPr>
              <w:t>(</w:t>
            </w:r>
            <w:r w:rsidR="00674149" w:rsidRPr="00117399">
              <w:rPr>
                <w:rFonts w:ascii="Arial" w:hAnsi="Arial" w:cs="Arial"/>
              </w:rPr>
              <w:t xml:space="preserve">A substantial error is one which impacts on the accuracy of the explanation or is on a point of sensitivity </w:t>
            </w:r>
            <w:r w:rsidR="007A6E06" w:rsidRPr="00117399">
              <w:rPr>
                <w:rFonts w:ascii="Arial" w:hAnsi="Arial" w:cs="Arial"/>
              </w:rPr>
              <w:t>for example</w:t>
            </w:r>
            <w:r w:rsidR="00674149" w:rsidRPr="00117399">
              <w:rPr>
                <w:rFonts w:ascii="Arial" w:hAnsi="Arial" w:cs="Arial"/>
              </w:rPr>
              <w:t xml:space="preserve"> spelling of a name, key date)</w:t>
            </w:r>
          </w:p>
        </w:tc>
        <w:tc>
          <w:tcPr>
            <w:tcW w:w="2362" w:type="dxa"/>
          </w:tcPr>
          <w:p w14:paraId="79CAA3AF" w14:textId="736F8457" w:rsidR="00674149" w:rsidRPr="00117399" w:rsidRDefault="00622F6C"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 xml:space="preserve">One </w:t>
            </w:r>
            <w:r w:rsidR="00FA780E" w:rsidRPr="00117399">
              <w:rPr>
                <w:rFonts w:ascii="Arial" w:hAnsi="Arial" w:cs="Arial"/>
              </w:rPr>
              <w:t>or more</w:t>
            </w:r>
          </w:p>
          <w:p w14:paraId="404AEA5D" w14:textId="067A12FA" w:rsidR="00622F6C"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substantial error</w:t>
            </w:r>
            <w:r w:rsidR="00622F6C" w:rsidRPr="00117399">
              <w:rPr>
                <w:rFonts w:ascii="Arial" w:hAnsi="Arial" w:cs="Arial"/>
              </w:rPr>
              <w:t xml:space="preserve">s. </w:t>
            </w:r>
            <w:r w:rsidR="007A6E06" w:rsidRPr="00117399">
              <w:rPr>
                <w:rFonts w:ascii="Arial" w:hAnsi="Arial" w:cs="Arial"/>
              </w:rPr>
              <w:t xml:space="preserve"> </w:t>
            </w:r>
            <w:r w:rsidR="00622F6C" w:rsidRPr="00117399">
              <w:rPr>
                <w:rFonts w:ascii="Arial" w:hAnsi="Arial" w:cs="Arial"/>
              </w:rPr>
              <w:t xml:space="preserve">(A substantial error is one which impacts on the accuracy of the explanation or is on a point of sensitivity </w:t>
            </w:r>
            <w:r w:rsidR="007A6E06" w:rsidRPr="00117399">
              <w:rPr>
                <w:rFonts w:ascii="Arial" w:hAnsi="Arial" w:cs="Arial"/>
              </w:rPr>
              <w:t>for example</w:t>
            </w:r>
            <w:r w:rsidR="00622F6C" w:rsidRPr="00117399">
              <w:rPr>
                <w:rFonts w:ascii="Arial" w:hAnsi="Arial" w:cs="Arial"/>
              </w:rPr>
              <w:t xml:space="preserve"> spelling of a name, key date)</w:t>
            </w:r>
          </w:p>
          <w:p w14:paraId="79CAA3B0" w14:textId="0E1B11C4" w:rsidR="00674149" w:rsidRPr="00117399" w:rsidRDefault="00674149" w:rsidP="00622F6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 xml:space="preserve"> </w:t>
            </w:r>
            <w:r w:rsidR="00622F6C" w:rsidRPr="00117399">
              <w:rPr>
                <w:rFonts w:ascii="Arial" w:hAnsi="Arial" w:cs="Arial"/>
              </w:rPr>
              <w:t xml:space="preserve"> </w:t>
            </w:r>
          </w:p>
        </w:tc>
        <w:tc>
          <w:tcPr>
            <w:tcW w:w="2363" w:type="dxa"/>
          </w:tcPr>
          <w:p w14:paraId="79CAA3B1"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63" w:type="dxa"/>
          </w:tcPr>
          <w:p w14:paraId="79CAA3B2"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74149" w:rsidRPr="00117399" w14:paraId="79CAA3BF" w14:textId="77777777" w:rsidTr="00674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14:paraId="79CAA3B4" w14:textId="0411405E" w:rsidR="00674149" w:rsidRPr="00117399" w:rsidRDefault="00674149" w:rsidP="00AA2398">
            <w:pPr>
              <w:rPr>
                <w:rFonts w:ascii="Arial" w:hAnsi="Arial" w:cs="Arial"/>
              </w:rPr>
            </w:pPr>
            <w:r w:rsidRPr="00117399">
              <w:rPr>
                <w:rFonts w:ascii="Arial" w:hAnsi="Arial" w:cs="Arial"/>
              </w:rPr>
              <w:t xml:space="preserve">4.7 Use of </w:t>
            </w:r>
            <w:r w:rsidR="00AA2398" w:rsidRPr="00117399">
              <w:rPr>
                <w:rFonts w:ascii="Arial" w:hAnsi="Arial" w:cs="Arial"/>
              </w:rPr>
              <w:t xml:space="preserve">language </w:t>
            </w:r>
          </w:p>
        </w:tc>
        <w:tc>
          <w:tcPr>
            <w:tcW w:w="2362" w:type="dxa"/>
          </w:tcPr>
          <w:p w14:paraId="79CAA3B5" w14:textId="789E7FC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Uses plain English throughout.  All technical terms are clearly explained and used only as necessary.  Personalised approach with no unnecessary use of standard phrases.</w:t>
            </w:r>
            <w:r w:rsidR="007A6E06" w:rsidRPr="00117399">
              <w:rPr>
                <w:rFonts w:ascii="Arial" w:hAnsi="Arial" w:cs="Arial"/>
              </w:rPr>
              <w:t xml:space="preserve">  </w:t>
            </w:r>
          </w:p>
          <w:p w14:paraId="79CAA3B6" w14:textId="073708C9" w:rsidR="00674149" w:rsidRPr="00117399" w:rsidRDefault="00674149" w:rsidP="00622F6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Tone and approach of the document are appropriate to the complainant's communication style and preferences</w:t>
            </w:r>
          </w:p>
        </w:tc>
        <w:tc>
          <w:tcPr>
            <w:tcW w:w="2362" w:type="dxa"/>
          </w:tcPr>
          <w:p w14:paraId="79CAA3B7" w14:textId="7DB60E1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 xml:space="preserve">Uses </w:t>
            </w:r>
            <w:r w:rsidR="00622F6C" w:rsidRPr="00117399">
              <w:rPr>
                <w:rFonts w:ascii="Arial" w:hAnsi="Arial" w:cs="Arial"/>
              </w:rPr>
              <w:t xml:space="preserve">mainly </w:t>
            </w:r>
            <w:r w:rsidRPr="00117399">
              <w:rPr>
                <w:rFonts w:ascii="Arial" w:hAnsi="Arial" w:cs="Arial"/>
              </w:rPr>
              <w:t>plain English</w:t>
            </w:r>
            <w:r w:rsidR="00622F6C" w:rsidRPr="00117399">
              <w:rPr>
                <w:rFonts w:ascii="Arial" w:hAnsi="Arial" w:cs="Arial"/>
              </w:rPr>
              <w:t xml:space="preserve">.  Key technical terms are explained. </w:t>
            </w:r>
            <w:r w:rsidR="007A6E06" w:rsidRPr="00117399">
              <w:rPr>
                <w:rFonts w:ascii="Arial" w:hAnsi="Arial" w:cs="Arial"/>
              </w:rPr>
              <w:t xml:space="preserve"> </w:t>
            </w:r>
            <w:r w:rsidRPr="00117399">
              <w:rPr>
                <w:rFonts w:ascii="Arial" w:hAnsi="Arial" w:cs="Arial"/>
              </w:rPr>
              <w:t>Personalised approach.</w:t>
            </w:r>
            <w:r w:rsidR="007A6E06" w:rsidRPr="00117399">
              <w:rPr>
                <w:rFonts w:ascii="Arial" w:hAnsi="Arial" w:cs="Arial"/>
              </w:rPr>
              <w:t xml:space="preserve"> </w:t>
            </w:r>
          </w:p>
          <w:p w14:paraId="79CAA3B8" w14:textId="7EE28B1D" w:rsidR="00674149" w:rsidRPr="00117399" w:rsidRDefault="00674149" w:rsidP="00622F6C">
            <w:pP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117399">
              <w:rPr>
                <w:rFonts w:ascii="Arial" w:hAnsi="Arial" w:cs="Arial"/>
              </w:rPr>
              <w:t xml:space="preserve">Tone and approach of the document are appropriate to the complainant's communication style and </w:t>
            </w:r>
            <w:r w:rsidR="00622F6C" w:rsidRPr="00117399">
              <w:rPr>
                <w:rFonts w:ascii="Arial" w:hAnsi="Arial" w:cs="Arial"/>
              </w:rPr>
              <w:t>preferences</w:t>
            </w:r>
          </w:p>
        </w:tc>
        <w:tc>
          <w:tcPr>
            <w:tcW w:w="2362" w:type="dxa"/>
          </w:tcPr>
          <w:p w14:paraId="79CAA3B9" w14:textId="388735BB"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Little or no use of plain English.</w:t>
            </w:r>
            <w:r w:rsidR="007A6E06" w:rsidRPr="00117399">
              <w:rPr>
                <w:rFonts w:ascii="Arial" w:hAnsi="Arial" w:cs="Arial"/>
              </w:rPr>
              <w:t xml:space="preserve"> </w:t>
            </w:r>
            <w:r w:rsidRPr="00117399">
              <w:rPr>
                <w:rFonts w:ascii="Arial" w:hAnsi="Arial" w:cs="Arial"/>
              </w:rPr>
              <w:t xml:space="preserve"> Technical terms are used without explanation.  OR</w:t>
            </w:r>
          </w:p>
          <w:p w14:paraId="79CAA3BA"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No personalised approach.  OR</w:t>
            </w:r>
          </w:p>
          <w:p w14:paraId="79CAA3BB"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Unnecessary use of standard phrases.  OR</w:t>
            </w:r>
          </w:p>
          <w:p w14:paraId="79CAA3BC"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Tone and approach of the document not appropriate to the complainant's communication style and preferences</w:t>
            </w:r>
          </w:p>
        </w:tc>
        <w:tc>
          <w:tcPr>
            <w:tcW w:w="2363" w:type="dxa"/>
          </w:tcPr>
          <w:p w14:paraId="79CAA3BD"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63" w:type="dxa"/>
          </w:tcPr>
          <w:p w14:paraId="79CAA3BE"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74149" w:rsidRPr="00117399" w14:paraId="79CAA3C6" w14:textId="77777777" w:rsidTr="00674149">
        <w:tc>
          <w:tcPr>
            <w:cnfStyle w:val="001000000000" w:firstRow="0" w:lastRow="0" w:firstColumn="1" w:lastColumn="0" w:oddVBand="0" w:evenVBand="0" w:oddHBand="0" w:evenHBand="0" w:firstRowFirstColumn="0" w:firstRowLastColumn="0" w:lastRowFirstColumn="0" w:lastRowLastColumn="0"/>
            <w:tcW w:w="2362" w:type="dxa"/>
          </w:tcPr>
          <w:p w14:paraId="79CAA3C0" w14:textId="77777777" w:rsidR="00674149" w:rsidRPr="00117399" w:rsidRDefault="00674149" w:rsidP="00674149">
            <w:pPr>
              <w:rPr>
                <w:rFonts w:ascii="Arial" w:hAnsi="Arial" w:cs="Arial"/>
              </w:rPr>
            </w:pPr>
            <w:r w:rsidRPr="00117399">
              <w:rPr>
                <w:rFonts w:ascii="Arial" w:hAnsi="Arial" w:cs="Arial"/>
              </w:rPr>
              <w:lastRenderedPageBreak/>
              <w:t>4.8 Apology (if applicable)</w:t>
            </w:r>
          </w:p>
        </w:tc>
        <w:tc>
          <w:tcPr>
            <w:tcW w:w="2362" w:type="dxa"/>
          </w:tcPr>
          <w:p w14:paraId="79CAA3C1" w14:textId="1DDF9583" w:rsidR="00674149" w:rsidRPr="00117399" w:rsidRDefault="00674149" w:rsidP="00AA239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The apology is clear, personalised and comprehensive.  It avoids clichés, attributing blame or making excuses (no 'if'</w:t>
            </w:r>
            <w:r w:rsidR="00AA2398" w:rsidRPr="00117399">
              <w:rPr>
                <w:rFonts w:ascii="Arial" w:hAnsi="Arial" w:cs="Arial"/>
              </w:rPr>
              <w:t>s</w:t>
            </w:r>
            <w:r w:rsidRPr="00117399">
              <w:rPr>
                <w:rFonts w:ascii="Arial" w:hAnsi="Arial" w:cs="Arial"/>
              </w:rPr>
              <w:t xml:space="preserve"> no 'but'</w:t>
            </w:r>
            <w:r w:rsidR="00AA2398" w:rsidRPr="00117399">
              <w:rPr>
                <w:rFonts w:ascii="Arial" w:hAnsi="Arial" w:cs="Arial"/>
              </w:rPr>
              <w:t>s</w:t>
            </w:r>
            <w:r w:rsidRPr="00117399">
              <w:rPr>
                <w:rFonts w:ascii="Arial" w:hAnsi="Arial" w:cs="Arial"/>
              </w:rPr>
              <w:t>!).  It is linked to the action plan or offers an explanation as to why further remedy is not possible</w:t>
            </w:r>
          </w:p>
        </w:tc>
        <w:tc>
          <w:tcPr>
            <w:tcW w:w="2362" w:type="dxa"/>
          </w:tcPr>
          <w:p w14:paraId="79CAA3C2" w14:textId="71DC0D2E" w:rsidR="00674149" w:rsidRPr="00117399" w:rsidRDefault="00674149" w:rsidP="00AA239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There is a clear original apology for the problems identified.  It avoids clichés, attributing blame or making excuses (no 'if'</w:t>
            </w:r>
            <w:r w:rsidR="00AA2398" w:rsidRPr="00117399">
              <w:rPr>
                <w:rFonts w:ascii="Arial" w:hAnsi="Arial" w:cs="Arial"/>
              </w:rPr>
              <w:t>s</w:t>
            </w:r>
            <w:r w:rsidRPr="00117399">
              <w:rPr>
                <w:rFonts w:ascii="Arial" w:hAnsi="Arial" w:cs="Arial"/>
              </w:rPr>
              <w:t xml:space="preserve"> no 'but</w:t>
            </w:r>
            <w:r w:rsidR="00AA2398" w:rsidRPr="00117399">
              <w:rPr>
                <w:rFonts w:ascii="Arial" w:hAnsi="Arial" w:cs="Arial"/>
              </w:rPr>
              <w:t>s</w:t>
            </w:r>
            <w:r w:rsidRPr="00117399">
              <w:rPr>
                <w:rFonts w:ascii="Arial" w:hAnsi="Arial" w:cs="Arial"/>
              </w:rPr>
              <w:t>!)</w:t>
            </w:r>
          </w:p>
        </w:tc>
        <w:tc>
          <w:tcPr>
            <w:tcW w:w="2362" w:type="dxa"/>
          </w:tcPr>
          <w:p w14:paraId="79CAA3C3" w14:textId="21F2838A"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There is an  apology but this relies on standard phrases and</w:t>
            </w:r>
            <w:r w:rsidR="00901FA1" w:rsidRPr="00117399">
              <w:rPr>
                <w:rFonts w:ascii="Arial" w:hAnsi="Arial" w:cs="Arial"/>
              </w:rPr>
              <w:t xml:space="preserve"> </w:t>
            </w:r>
            <w:r w:rsidRPr="00117399">
              <w:rPr>
                <w:rFonts w:ascii="Arial" w:hAnsi="Arial" w:cs="Arial"/>
              </w:rPr>
              <w:t>/</w:t>
            </w:r>
            <w:r w:rsidR="00901FA1" w:rsidRPr="00117399">
              <w:rPr>
                <w:rFonts w:ascii="Arial" w:hAnsi="Arial" w:cs="Arial"/>
              </w:rPr>
              <w:t xml:space="preserve"> </w:t>
            </w:r>
            <w:r w:rsidRPr="00117399">
              <w:rPr>
                <w:rFonts w:ascii="Arial" w:hAnsi="Arial" w:cs="Arial"/>
              </w:rPr>
              <w:t>or attributes blame to the complainant (I am sorry 'if' you felt…) or makes excuses (I am sorry 'but'…)</w:t>
            </w:r>
            <w:r w:rsidR="00901FA1" w:rsidRPr="00117399">
              <w:rPr>
                <w:rFonts w:ascii="Arial" w:hAnsi="Arial" w:cs="Arial"/>
              </w:rPr>
              <w:t xml:space="preserve">.  </w:t>
            </w:r>
            <w:r w:rsidRPr="00117399">
              <w:rPr>
                <w:rFonts w:ascii="Arial" w:hAnsi="Arial" w:cs="Arial"/>
              </w:rPr>
              <w:t>OR There is no apology for errors identified</w:t>
            </w:r>
          </w:p>
        </w:tc>
        <w:tc>
          <w:tcPr>
            <w:tcW w:w="2363" w:type="dxa"/>
          </w:tcPr>
          <w:p w14:paraId="79CAA3C4"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63" w:type="dxa"/>
          </w:tcPr>
          <w:p w14:paraId="79CAA3C5" w14:textId="77777777" w:rsidR="00674149" w:rsidRPr="00117399" w:rsidRDefault="00674149" w:rsidP="0067414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74149" w:rsidRPr="00117399" w14:paraId="79CAA3CD" w14:textId="77777777" w:rsidTr="00674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14:paraId="79CAA3C7" w14:textId="6FAD1946" w:rsidR="00674149" w:rsidRPr="00117399" w:rsidRDefault="00674149" w:rsidP="00AA2398">
            <w:pPr>
              <w:rPr>
                <w:rFonts w:ascii="Arial" w:hAnsi="Arial" w:cs="Arial"/>
              </w:rPr>
            </w:pPr>
            <w:r w:rsidRPr="00117399">
              <w:rPr>
                <w:rFonts w:ascii="Arial" w:hAnsi="Arial" w:cs="Arial"/>
              </w:rPr>
              <w:t xml:space="preserve">4.9 Next </w:t>
            </w:r>
            <w:r w:rsidR="00AA2398" w:rsidRPr="00117399">
              <w:rPr>
                <w:rFonts w:ascii="Arial" w:hAnsi="Arial" w:cs="Arial"/>
              </w:rPr>
              <w:t xml:space="preserve">steps </w:t>
            </w:r>
          </w:p>
        </w:tc>
        <w:tc>
          <w:tcPr>
            <w:tcW w:w="2362" w:type="dxa"/>
          </w:tcPr>
          <w:p w14:paraId="79CAA3C8"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Clear and complete reference to the next steps (internal and external) open to the complainant on every aspect of their complaint.  Clear indications of where there are no further steps available and why</w:t>
            </w:r>
          </w:p>
        </w:tc>
        <w:tc>
          <w:tcPr>
            <w:tcW w:w="2362" w:type="dxa"/>
          </w:tcPr>
          <w:p w14:paraId="79CAA3C9"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Reference to the next steps open to the complainant (internal and external) on every aspect of their complaint is present within the document</w:t>
            </w:r>
          </w:p>
        </w:tc>
        <w:tc>
          <w:tcPr>
            <w:tcW w:w="2362" w:type="dxa"/>
          </w:tcPr>
          <w:p w14:paraId="79CAA3CA"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Limited, inaccurate or no reference to further steps open to the complainant</w:t>
            </w:r>
          </w:p>
        </w:tc>
        <w:tc>
          <w:tcPr>
            <w:tcW w:w="2363" w:type="dxa"/>
          </w:tcPr>
          <w:p w14:paraId="79CAA3CB"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63" w:type="dxa"/>
          </w:tcPr>
          <w:p w14:paraId="79CAA3CC"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9CAA3CE" w14:textId="77777777" w:rsidR="00674149" w:rsidRPr="00117399" w:rsidRDefault="00674149">
      <w:pPr>
        <w:rPr>
          <w:rFonts w:ascii="Arial" w:hAnsi="Arial" w:cs="Arial"/>
        </w:rPr>
      </w:pPr>
    </w:p>
    <w:p w14:paraId="79CAA3CF" w14:textId="77777777" w:rsidR="00674149" w:rsidRPr="00117399" w:rsidRDefault="00674149">
      <w:pPr>
        <w:rPr>
          <w:rFonts w:ascii="Arial" w:hAnsi="Arial" w:cs="Arial"/>
        </w:rPr>
      </w:pPr>
      <w:r w:rsidRPr="00117399">
        <w:rPr>
          <w:rFonts w:ascii="Arial" w:hAnsi="Arial" w:cs="Arial"/>
        </w:rPr>
        <w:br w:type="page"/>
      </w:r>
    </w:p>
    <w:tbl>
      <w:tblPr>
        <w:tblStyle w:val="MediumGrid3-Accent5"/>
        <w:tblW w:w="0" w:type="auto"/>
        <w:tblLook w:val="04A0" w:firstRow="1" w:lastRow="0" w:firstColumn="1" w:lastColumn="0" w:noHBand="0" w:noVBand="1"/>
      </w:tblPr>
      <w:tblGrid>
        <w:gridCol w:w="2336"/>
        <w:gridCol w:w="2330"/>
        <w:gridCol w:w="2317"/>
        <w:gridCol w:w="2323"/>
        <w:gridCol w:w="2305"/>
        <w:gridCol w:w="2327"/>
      </w:tblGrid>
      <w:tr w:rsidR="00726FD1" w:rsidRPr="00117399" w14:paraId="79CAA3D9" w14:textId="77777777" w:rsidTr="006741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14:paraId="79CAA3D0" w14:textId="5AF9B45A" w:rsidR="00726FD1" w:rsidRPr="00117399" w:rsidRDefault="00726FD1" w:rsidP="00726FD1">
            <w:pPr>
              <w:rPr>
                <w:rFonts w:ascii="Arial" w:hAnsi="Arial" w:cs="Arial"/>
              </w:rPr>
            </w:pPr>
            <w:r w:rsidRPr="00117399">
              <w:rPr>
                <w:rFonts w:ascii="Arial" w:hAnsi="Arial" w:cs="Arial"/>
              </w:rPr>
              <w:lastRenderedPageBreak/>
              <w:t>Section 5</w:t>
            </w:r>
            <w:r w:rsidR="00AA2398" w:rsidRPr="00117399">
              <w:rPr>
                <w:rFonts w:ascii="Arial" w:hAnsi="Arial" w:cs="Arial"/>
              </w:rPr>
              <w:t>:</w:t>
            </w:r>
            <w:r w:rsidRPr="00117399">
              <w:rPr>
                <w:rFonts w:ascii="Arial" w:hAnsi="Arial" w:cs="Arial"/>
              </w:rPr>
              <w:t xml:space="preserve"> Learning </w:t>
            </w:r>
          </w:p>
        </w:tc>
        <w:tc>
          <w:tcPr>
            <w:tcW w:w="2362" w:type="dxa"/>
          </w:tcPr>
          <w:p w14:paraId="79CAA3D1" w14:textId="5EAF91F5"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 xml:space="preserve">Best </w:t>
            </w:r>
            <w:r w:rsidR="00AA2398" w:rsidRPr="00117399">
              <w:rPr>
                <w:rFonts w:ascii="Arial" w:hAnsi="Arial" w:cs="Arial"/>
              </w:rPr>
              <w:t>practice</w:t>
            </w:r>
          </w:p>
          <w:p w14:paraId="79CAA3D2" w14:textId="77777777"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1</w:t>
            </w:r>
          </w:p>
        </w:tc>
        <w:tc>
          <w:tcPr>
            <w:tcW w:w="2362" w:type="dxa"/>
          </w:tcPr>
          <w:p w14:paraId="79CAA3D3" w14:textId="107F43D7"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 xml:space="preserve">Good </w:t>
            </w:r>
            <w:r w:rsidR="00AA2398" w:rsidRPr="00117399">
              <w:rPr>
                <w:rFonts w:ascii="Arial" w:hAnsi="Arial" w:cs="Arial"/>
              </w:rPr>
              <w:t xml:space="preserve">practice </w:t>
            </w:r>
          </w:p>
          <w:p w14:paraId="79CAA3D4" w14:textId="77777777"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2</w:t>
            </w:r>
          </w:p>
        </w:tc>
        <w:tc>
          <w:tcPr>
            <w:tcW w:w="2362" w:type="dxa"/>
          </w:tcPr>
          <w:p w14:paraId="79CAA3D5" w14:textId="77777777"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Sub-standard</w:t>
            </w:r>
          </w:p>
          <w:p w14:paraId="79CAA3D6" w14:textId="77777777"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3</w:t>
            </w:r>
          </w:p>
        </w:tc>
        <w:tc>
          <w:tcPr>
            <w:tcW w:w="2363" w:type="dxa"/>
          </w:tcPr>
          <w:p w14:paraId="79CAA3D7" w14:textId="77777777" w:rsidR="00726FD1" w:rsidRPr="00117399" w:rsidRDefault="00726FD1" w:rsidP="00CD5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Mark / N/A</w:t>
            </w:r>
          </w:p>
        </w:tc>
        <w:tc>
          <w:tcPr>
            <w:tcW w:w="2363" w:type="dxa"/>
          </w:tcPr>
          <w:p w14:paraId="79CAA3D8" w14:textId="77777777" w:rsidR="00726FD1" w:rsidRPr="00117399" w:rsidRDefault="00726FD1" w:rsidP="00CD5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Comments</w:t>
            </w:r>
          </w:p>
        </w:tc>
      </w:tr>
      <w:tr w:rsidR="00674149" w:rsidRPr="00117399" w14:paraId="79CAA3E1" w14:textId="77777777" w:rsidTr="00674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14:paraId="79CAA3DA" w14:textId="77777777" w:rsidR="00674149" w:rsidRPr="00117399" w:rsidRDefault="00674149" w:rsidP="00674149">
            <w:pPr>
              <w:rPr>
                <w:rFonts w:ascii="Arial" w:hAnsi="Arial" w:cs="Arial"/>
              </w:rPr>
            </w:pPr>
            <w:r w:rsidRPr="00117399">
              <w:rPr>
                <w:rFonts w:ascii="Arial" w:hAnsi="Arial" w:cs="Arial"/>
              </w:rPr>
              <w:t>5.1 Action taken to address problems for the future and prevent possible reoccurrence or escalation of problems</w:t>
            </w:r>
          </w:p>
        </w:tc>
        <w:tc>
          <w:tcPr>
            <w:tcW w:w="2362" w:type="dxa"/>
          </w:tcPr>
          <w:p w14:paraId="79CAA3DB"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Action plan on file.</w:t>
            </w:r>
          </w:p>
          <w:p w14:paraId="79CAA3DC"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Evidence of follow-up and completion (if appropriate).  Evidence of wider learning.  Evidence of feedback to complainant</w:t>
            </w:r>
          </w:p>
        </w:tc>
        <w:tc>
          <w:tcPr>
            <w:tcW w:w="2362" w:type="dxa"/>
          </w:tcPr>
          <w:p w14:paraId="79CAA3DD" w14:textId="7D5A4ECB" w:rsidR="00674149" w:rsidRPr="00117399" w:rsidRDefault="00674149" w:rsidP="00AA23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 xml:space="preserve">Action </w:t>
            </w:r>
            <w:r w:rsidR="00AA2398" w:rsidRPr="00117399">
              <w:rPr>
                <w:rFonts w:ascii="Arial" w:hAnsi="Arial" w:cs="Arial"/>
              </w:rPr>
              <w:t xml:space="preserve">plan </w:t>
            </w:r>
            <w:r w:rsidRPr="00117399">
              <w:rPr>
                <w:rFonts w:ascii="Arial" w:hAnsi="Arial" w:cs="Arial"/>
              </w:rPr>
              <w:t>on file and evidence of action to complete</w:t>
            </w:r>
          </w:p>
        </w:tc>
        <w:tc>
          <w:tcPr>
            <w:tcW w:w="2362" w:type="dxa"/>
          </w:tcPr>
          <w:p w14:paraId="79CAA3DE" w14:textId="0C8DAAB9" w:rsidR="00674149" w:rsidRPr="00117399" w:rsidRDefault="00674149" w:rsidP="00AA23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 xml:space="preserve">Action plan on file but no follow-up to check completion OR no Action </w:t>
            </w:r>
            <w:r w:rsidR="00AA2398" w:rsidRPr="00117399">
              <w:rPr>
                <w:rFonts w:ascii="Arial" w:hAnsi="Arial" w:cs="Arial"/>
              </w:rPr>
              <w:t xml:space="preserve">plan </w:t>
            </w:r>
            <w:r w:rsidR="00901FA1" w:rsidRPr="00117399">
              <w:rPr>
                <w:rFonts w:ascii="Arial" w:hAnsi="Arial" w:cs="Arial"/>
              </w:rPr>
              <w:t>where there is indication of</w:t>
            </w:r>
            <w:r w:rsidRPr="00117399">
              <w:rPr>
                <w:rFonts w:ascii="Arial" w:hAnsi="Arial" w:cs="Arial"/>
              </w:rPr>
              <w:t xml:space="preserve"> further action being needed</w:t>
            </w:r>
          </w:p>
        </w:tc>
        <w:tc>
          <w:tcPr>
            <w:tcW w:w="2363" w:type="dxa"/>
          </w:tcPr>
          <w:p w14:paraId="79CAA3DF" w14:textId="3254E70B" w:rsidR="00674149" w:rsidRPr="00117399" w:rsidRDefault="00622F6C"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color w:val="FF0000"/>
              </w:rPr>
              <w:t xml:space="preserve"> </w:t>
            </w:r>
          </w:p>
        </w:tc>
        <w:tc>
          <w:tcPr>
            <w:tcW w:w="2363" w:type="dxa"/>
          </w:tcPr>
          <w:p w14:paraId="79CAA3E0" w14:textId="77777777" w:rsidR="00674149" w:rsidRPr="00117399" w:rsidRDefault="00674149" w:rsidP="0067414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9CAA3E9" w14:textId="77777777" w:rsidR="00674149" w:rsidRPr="00117399" w:rsidRDefault="00674149">
      <w:pPr>
        <w:rPr>
          <w:rFonts w:ascii="Arial" w:hAnsi="Arial" w:cs="Arial"/>
        </w:rPr>
      </w:pPr>
      <w:r w:rsidRPr="00117399">
        <w:rPr>
          <w:rFonts w:ascii="Arial" w:hAnsi="Arial" w:cs="Arial"/>
        </w:rPr>
        <w:br w:type="page"/>
      </w:r>
    </w:p>
    <w:tbl>
      <w:tblPr>
        <w:tblStyle w:val="MediumGrid3-Accent6"/>
        <w:tblW w:w="0" w:type="auto"/>
        <w:tblLook w:val="04A0" w:firstRow="1" w:lastRow="0" w:firstColumn="1" w:lastColumn="0" w:noHBand="0" w:noVBand="1"/>
      </w:tblPr>
      <w:tblGrid>
        <w:gridCol w:w="2331"/>
        <w:gridCol w:w="2328"/>
        <w:gridCol w:w="2320"/>
        <w:gridCol w:w="2335"/>
        <w:gridCol w:w="2300"/>
        <w:gridCol w:w="2324"/>
      </w:tblGrid>
      <w:tr w:rsidR="00726FD1" w:rsidRPr="00117399" w14:paraId="79CAA3F3" w14:textId="77777777" w:rsidTr="00386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14:paraId="79CAA3EA" w14:textId="31DB411E" w:rsidR="00726FD1" w:rsidRPr="00117399" w:rsidRDefault="00726FD1" w:rsidP="00AA2398">
            <w:pPr>
              <w:rPr>
                <w:rFonts w:ascii="Arial" w:hAnsi="Arial" w:cs="Arial"/>
              </w:rPr>
            </w:pPr>
            <w:r w:rsidRPr="00117399">
              <w:rPr>
                <w:rFonts w:ascii="Arial" w:hAnsi="Arial" w:cs="Arial"/>
              </w:rPr>
              <w:lastRenderedPageBreak/>
              <w:t>Section 6</w:t>
            </w:r>
            <w:r w:rsidR="00AA2398" w:rsidRPr="00117399">
              <w:rPr>
                <w:rFonts w:ascii="Arial" w:hAnsi="Arial" w:cs="Arial"/>
              </w:rPr>
              <w:t>:</w:t>
            </w:r>
            <w:r w:rsidRPr="00117399">
              <w:rPr>
                <w:rFonts w:ascii="Arial" w:hAnsi="Arial" w:cs="Arial"/>
              </w:rPr>
              <w:t xml:space="preserve"> File </w:t>
            </w:r>
            <w:r w:rsidR="00AA2398" w:rsidRPr="00117399">
              <w:rPr>
                <w:rFonts w:ascii="Arial" w:hAnsi="Arial" w:cs="Arial"/>
              </w:rPr>
              <w:t xml:space="preserve">management </w:t>
            </w:r>
          </w:p>
        </w:tc>
        <w:tc>
          <w:tcPr>
            <w:tcW w:w="2362" w:type="dxa"/>
          </w:tcPr>
          <w:p w14:paraId="79CAA3EB" w14:textId="435DE16F"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 xml:space="preserve">Best </w:t>
            </w:r>
            <w:r w:rsidR="00AA2398" w:rsidRPr="00117399">
              <w:rPr>
                <w:rFonts w:ascii="Arial" w:hAnsi="Arial" w:cs="Arial"/>
              </w:rPr>
              <w:t>practice</w:t>
            </w:r>
          </w:p>
          <w:p w14:paraId="79CAA3EC" w14:textId="64712795"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1</w:t>
            </w:r>
          </w:p>
        </w:tc>
        <w:tc>
          <w:tcPr>
            <w:tcW w:w="2362" w:type="dxa"/>
          </w:tcPr>
          <w:p w14:paraId="79CAA3ED" w14:textId="039E2862"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 xml:space="preserve">Good </w:t>
            </w:r>
            <w:r w:rsidR="00AA2398" w:rsidRPr="00117399">
              <w:rPr>
                <w:rFonts w:ascii="Arial" w:hAnsi="Arial" w:cs="Arial"/>
              </w:rPr>
              <w:t xml:space="preserve">practice </w:t>
            </w:r>
          </w:p>
          <w:p w14:paraId="79CAA3EE" w14:textId="77777777"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2</w:t>
            </w:r>
          </w:p>
        </w:tc>
        <w:tc>
          <w:tcPr>
            <w:tcW w:w="2362" w:type="dxa"/>
          </w:tcPr>
          <w:p w14:paraId="79CAA3EF" w14:textId="77777777"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Sub-standard</w:t>
            </w:r>
          </w:p>
          <w:p w14:paraId="79CAA3F0" w14:textId="77777777" w:rsidR="00726FD1" w:rsidRPr="00117399" w:rsidRDefault="00726FD1" w:rsidP="00726FD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3</w:t>
            </w:r>
          </w:p>
        </w:tc>
        <w:tc>
          <w:tcPr>
            <w:tcW w:w="2363" w:type="dxa"/>
          </w:tcPr>
          <w:p w14:paraId="79CAA3F1" w14:textId="77777777" w:rsidR="00726FD1" w:rsidRPr="00117399" w:rsidRDefault="00726FD1" w:rsidP="00726FD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Mark / N/A</w:t>
            </w:r>
          </w:p>
        </w:tc>
        <w:tc>
          <w:tcPr>
            <w:tcW w:w="2363" w:type="dxa"/>
          </w:tcPr>
          <w:p w14:paraId="79CAA3F2" w14:textId="77777777" w:rsidR="00726FD1" w:rsidRPr="00117399" w:rsidRDefault="00726FD1" w:rsidP="00726FD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117399">
              <w:rPr>
                <w:rFonts w:ascii="Arial" w:hAnsi="Arial" w:cs="Arial"/>
              </w:rPr>
              <w:t>Comments</w:t>
            </w:r>
          </w:p>
        </w:tc>
      </w:tr>
      <w:tr w:rsidR="00386E38" w:rsidRPr="00117399" w14:paraId="79CAA3FF" w14:textId="77777777" w:rsidTr="00386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14:paraId="79CAA3F4" w14:textId="657FEEE6" w:rsidR="00386E38" w:rsidRPr="00117399" w:rsidRDefault="00386E38" w:rsidP="00AA2398">
            <w:pPr>
              <w:rPr>
                <w:rFonts w:ascii="Arial" w:hAnsi="Arial" w:cs="Arial"/>
              </w:rPr>
            </w:pPr>
            <w:r w:rsidRPr="00117399">
              <w:rPr>
                <w:rFonts w:ascii="Arial" w:hAnsi="Arial" w:cs="Arial"/>
              </w:rPr>
              <w:t xml:space="preserve">6.1 Case </w:t>
            </w:r>
            <w:r w:rsidR="00AA2398" w:rsidRPr="00117399">
              <w:rPr>
                <w:rFonts w:ascii="Arial" w:hAnsi="Arial" w:cs="Arial"/>
              </w:rPr>
              <w:t>file</w:t>
            </w:r>
          </w:p>
        </w:tc>
        <w:tc>
          <w:tcPr>
            <w:tcW w:w="2362" w:type="dxa"/>
          </w:tcPr>
          <w:p w14:paraId="79CAA3F5" w14:textId="77777777" w:rsidR="00386E38" w:rsidRPr="00117399" w:rsidRDefault="00386E38" w:rsidP="00386E3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All relevant documents are on file or clearly linked directly from the file.</w:t>
            </w:r>
          </w:p>
          <w:p w14:paraId="79CAA3F6" w14:textId="77777777" w:rsidR="00386E38" w:rsidRPr="00117399" w:rsidRDefault="00386E38" w:rsidP="00386E3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Documents appropriately numbered and dated.</w:t>
            </w:r>
          </w:p>
          <w:p w14:paraId="79CAA3F7" w14:textId="6BC69B49" w:rsidR="00386E38" w:rsidRPr="00117399" w:rsidRDefault="00386E38" w:rsidP="00386E3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No drafts or personal notes / post-its left in the file.</w:t>
            </w:r>
          </w:p>
          <w:p w14:paraId="79CAA3F8" w14:textId="4D6F77AD" w:rsidR="00386E38" w:rsidRPr="00117399" w:rsidRDefault="00386E38" w:rsidP="00386E3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No unnecessary duplication or irrelevant</w:t>
            </w:r>
            <w:r w:rsidR="00901FA1" w:rsidRPr="00117399">
              <w:rPr>
                <w:rFonts w:ascii="Arial" w:hAnsi="Arial" w:cs="Arial"/>
              </w:rPr>
              <w:t xml:space="preserve"> </w:t>
            </w:r>
            <w:r w:rsidRPr="00117399">
              <w:rPr>
                <w:rFonts w:ascii="Arial" w:hAnsi="Arial" w:cs="Arial"/>
              </w:rPr>
              <w:t>/ unrelated documents on file</w:t>
            </w:r>
          </w:p>
        </w:tc>
        <w:tc>
          <w:tcPr>
            <w:tcW w:w="2362" w:type="dxa"/>
          </w:tcPr>
          <w:p w14:paraId="79CAA3F9" w14:textId="77777777" w:rsidR="00386E38" w:rsidRPr="00117399" w:rsidRDefault="00386E38" w:rsidP="00386E3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All relevant documents are on file or clearly linked directly from the file.</w:t>
            </w:r>
          </w:p>
          <w:p w14:paraId="79CAA3FA" w14:textId="77777777" w:rsidR="00386E38" w:rsidRPr="00117399" w:rsidRDefault="00386E38" w:rsidP="00386E3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No drafts or personal notes / post-its left in the file</w:t>
            </w:r>
          </w:p>
        </w:tc>
        <w:tc>
          <w:tcPr>
            <w:tcW w:w="2362" w:type="dxa"/>
          </w:tcPr>
          <w:p w14:paraId="79CAA3FB" w14:textId="77777777" w:rsidR="00386E38" w:rsidRPr="00117399" w:rsidRDefault="00386E38" w:rsidP="00386E3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Limited documentation on file or referred to.</w:t>
            </w:r>
          </w:p>
          <w:p w14:paraId="79CAA3FC" w14:textId="77777777" w:rsidR="00386E38" w:rsidRPr="00117399" w:rsidRDefault="00386E38" w:rsidP="00386E3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399">
              <w:rPr>
                <w:rFonts w:ascii="Arial" w:hAnsi="Arial" w:cs="Arial"/>
              </w:rPr>
              <w:t>Drafts or personal notes left on file and / or file contains information relating to other (unconnected) matters</w:t>
            </w:r>
          </w:p>
        </w:tc>
        <w:tc>
          <w:tcPr>
            <w:tcW w:w="2363" w:type="dxa"/>
          </w:tcPr>
          <w:p w14:paraId="79CAA3FD" w14:textId="77777777" w:rsidR="00386E38" w:rsidRPr="00117399" w:rsidRDefault="00386E38" w:rsidP="00386E3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63" w:type="dxa"/>
          </w:tcPr>
          <w:p w14:paraId="79CAA3FE" w14:textId="77777777" w:rsidR="00386E38" w:rsidRPr="00117399" w:rsidRDefault="00386E38" w:rsidP="00386E3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9CAA407" w14:textId="694DF034" w:rsidR="00674149" w:rsidRPr="00117399" w:rsidRDefault="00674149">
      <w:pPr>
        <w:rPr>
          <w:rFonts w:ascii="Arial" w:hAnsi="Arial" w:cs="Arial"/>
        </w:rPr>
      </w:pPr>
    </w:p>
    <w:p w14:paraId="79CAA408" w14:textId="7FE204C2" w:rsidR="00674149" w:rsidRPr="00117399" w:rsidRDefault="008F2A28">
      <w:pPr>
        <w:rPr>
          <w:rFonts w:ascii="Arial" w:hAnsi="Arial" w:cs="Arial"/>
        </w:rPr>
      </w:pPr>
      <w:r w:rsidRPr="00117399">
        <w:rPr>
          <w:rFonts w:ascii="Arial" w:hAnsi="Arial" w:cs="Arial"/>
          <w:noProof/>
          <w:lang w:eastAsia="en-GB"/>
        </w:rPr>
        <mc:AlternateContent>
          <mc:Choice Requires="wps">
            <w:drawing>
              <wp:anchor distT="0" distB="0" distL="114300" distR="114300" simplePos="0" relativeHeight="251663360" behindDoc="0" locked="0" layoutInCell="1" allowOverlap="1" wp14:anchorId="49E43631" wp14:editId="1CDD9332">
                <wp:simplePos x="0" y="0"/>
                <wp:positionH relativeFrom="column">
                  <wp:posOffset>446405</wp:posOffset>
                </wp:positionH>
                <wp:positionV relativeFrom="paragraph">
                  <wp:posOffset>4805680</wp:posOffset>
                </wp:positionV>
                <wp:extent cx="5858540" cy="935665"/>
                <wp:effectExtent l="0" t="0" r="27940"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40" cy="935665"/>
                        </a:xfrm>
                        <a:prstGeom prst="rect">
                          <a:avLst/>
                        </a:prstGeom>
                        <a:solidFill>
                          <a:sysClr val="window" lastClr="FFFFFF"/>
                        </a:solidFill>
                        <a:ln w="25400" cap="flat" cmpd="thickThin" algn="ctr">
                          <a:solidFill>
                            <a:srgbClr val="0070C0"/>
                          </a:solidFill>
                          <a:prstDash val="dash"/>
                          <a:headEnd/>
                          <a:tailEnd/>
                        </a:ln>
                        <a:effectLst/>
                      </wps:spPr>
                      <wps:txbx>
                        <w:txbxContent>
                          <w:p w14:paraId="0873C907" w14:textId="77777777" w:rsidR="008F2A28" w:rsidRDefault="008F2A28" w:rsidP="008F2A28">
                            <w:pPr>
                              <w:rPr>
                                <w:rFonts w:ascii="Arial" w:hAnsi="Arial" w:cs="Arial"/>
                                <w:color w:val="4F81BD" w:themeColor="accent1"/>
                                <w:sz w:val="24"/>
                                <w:szCs w:val="24"/>
                              </w:rPr>
                            </w:pPr>
                            <w:r w:rsidRPr="00E5280A">
                              <w:rPr>
                                <w:rFonts w:ascii="Arial" w:hAnsi="Arial" w:cs="Arial"/>
                                <w:color w:val="4F81BD" w:themeColor="accent1"/>
                                <w:sz w:val="24"/>
                                <w:szCs w:val="24"/>
                              </w:rPr>
                              <w:t xml:space="preserve">DRAFT: This tool is still in development. We welcome your feedback on any aspect of this document. </w:t>
                            </w:r>
                          </w:p>
                          <w:p w14:paraId="5CF3BCB3" w14:textId="77777777" w:rsidR="008F2A28" w:rsidRPr="00E5280A" w:rsidRDefault="008F2A28" w:rsidP="008F2A28">
                            <w:pPr>
                              <w:rPr>
                                <w:rFonts w:ascii="Arial" w:hAnsi="Arial" w:cs="Arial"/>
                                <w:color w:val="4F81BD" w:themeColor="accent1"/>
                                <w:sz w:val="24"/>
                                <w:szCs w:val="24"/>
                              </w:rPr>
                            </w:pPr>
                            <w:r w:rsidRPr="00E5280A">
                              <w:rPr>
                                <w:rFonts w:ascii="Arial" w:hAnsi="Arial" w:cs="Arial"/>
                                <w:color w:val="4F81BD" w:themeColor="accent1"/>
                                <w:sz w:val="24"/>
                                <w:szCs w:val="24"/>
                              </w:rPr>
                              <w:t>Please send any comments to LIU@spso.gsi.gov.uk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E43631" id="_x0000_t202" coordsize="21600,21600" o:spt="202" path="m,l,21600r21600,l21600,xe">
                <v:stroke joinstyle="miter"/>
                <v:path gradientshapeok="t" o:connecttype="rect"/>
              </v:shapetype>
              <v:shape id="Text Box 2" o:spid="_x0000_s1026" type="#_x0000_t202" style="position:absolute;margin-left:35.15pt;margin-top:378.4pt;width:461.3pt;height:7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lIaUwIAAIsEAAAOAAAAZHJzL2Uyb0RvYy54bWysVG1v2jAQ/j5p/8Hy95HAgLYRoepgTJO6&#10;F6ndDzhsh0R1fJ5tSNiv39mhlG7fpoFknX2+u8fPc5fFbd9qdlDON2hKPh7lnCkjUDZmV/Ifj5t3&#10;15z5AEaCRqNKflSe3y7fvll0tlATrFFL5RglMb7obMnrEGyRZV7UqgU/QqsMOSt0LQTaul0mHXSU&#10;vdXZJM/nWYdOWodCeU+n68HJlyl/VSkRvlWVV4HpkhO2kFaX1m1cs+UCip0DWzfiBAP+AUULjaGi&#10;51RrCMD2rvkrVdsIhx6rMBLYZlhVjVDpDfSacf7Hax5qsCq9hcjx9kyT/39pxdfDd8caWfIpZwZa&#10;kuhR9YF9wJ5NIjud9QVderB0LfR0TCqnl3p7j+LJM4OrGsxO3TmHXa1AErpxjMwuQoc8PibZdl9Q&#10;UhnYB0yJ+sq1kToig1F2Uul4ViZCEXQ4u6b/lFyCfDfvZ/P5LJWA4jnaOh8+KWxZNEruSPmUHQ73&#10;PkQ0UDxficU86kZuGq3T5uhX2rEDUJNQb0nsONPgAx2WfJN+p2qvwrRhXcknhCsCA+reSkMgs7XE&#10;Z6COenqsqS8Y6B0NhwhuIO5Vabfbnmvn+VW+Sj1JaF+VitDX4OsBoyQrAoIi8v3RyGQHaPRgU7Q2&#10;0a3SBJwIiHJEBQYtQr/tKSweblEeSRiHw3TQNJNRo/vFWUeTUXL/cw9OESefDYl7M55GJULaTGdX&#10;E9q4S8/20gNGUCqig2hI5iqk8YvwDN5RE1RN0ucFyal1qOOTbKfpjCN1uU+3Xr4hy98AAAD//wMA&#10;UEsDBBQABgAIAAAAIQDLuvmd3wAAAAoBAAAPAAAAZHJzL2Rvd25yZXYueG1sTI9BT8MwDIXvSPyH&#10;yEjcWLIxNlqaTgiBOHFYixDcssa01RqnatKu/HvMaZxsy8/P38t2s+vEhENoPWlYLhQIpMrblmoN&#10;7+XLzT2IEA1Z03lCDT8YYJdfXmQmtf5Ee5yKWAs2oZAaDU2MfSplqBp0Jix8j8S7bz84E3kcamkH&#10;c2Jz18mVUhvpTEv8oTE9PjVYHYvRMYb8env+oGIaP7evx9BOviz3a62vr+bHBxAR53gWwx8+30DO&#10;TAc/kg2i07BVt6zkerfhCCxIklUC4sCNWi9B5pn8HyH/BQAA//8DAFBLAQItABQABgAIAAAAIQC2&#10;gziS/gAAAOEBAAATAAAAAAAAAAAAAAAAAAAAAABbQ29udGVudF9UeXBlc10ueG1sUEsBAi0AFAAG&#10;AAgAAAAhADj9If/WAAAAlAEAAAsAAAAAAAAAAAAAAAAALwEAAF9yZWxzLy5yZWxzUEsBAi0AFAAG&#10;AAgAAAAhAJnWUhpTAgAAiwQAAA4AAAAAAAAAAAAAAAAALgIAAGRycy9lMm9Eb2MueG1sUEsBAi0A&#10;FAAGAAgAAAAhAMu6+Z3fAAAACgEAAA8AAAAAAAAAAAAAAAAArQQAAGRycy9kb3ducmV2LnhtbFBL&#10;BQYAAAAABAAEAPMAAAC5BQAAAAA=&#10;" fillcolor="window" strokecolor="#0070c0" strokeweight="2pt">
                <v:stroke dashstyle="dash" linestyle="thickThin"/>
                <v:textbox>
                  <w:txbxContent>
                    <w:p w14:paraId="0873C907" w14:textId="77777777" w:rsidR="008F2A28" w:rsidRDefault="008F2A28" w:rsidP="008F2A28">
                      <w:pPr>
                        <w:rPr>
                          <w:rFonts w:ascii="Arial" w:hAnsi="Arial" w:cs="Arial"/>
                          <w:color w:val="4F81BD" w:themeColor="accent1"/>
                          <w:sz w:val="24"/>
                          <w:szCs w:val="24"/>
                        </w:rPr>
                      </w:pPr>
                      <w:r w:rsidRPr="00E5280A">
                        <w:rPr>
                          <w:rFonts w:ascii="Arial" w:hAnsi="Arial" w:cs="Arial"/>
                          <w:color w:val="4F81BD" w:themeColor="accent1"/>
                          <w:sz w:val="24"/>
                          <w:szCs w:val="24"/>
                        </w:rPr>
                        <w:t xml:space="preserve">DRAFT: This tool is still in development. We welcome your feedback on any aspect of this document. </w:t>
                      </w:r>
                    </w:p>
                    <w:p w14:paraId="5CF3BCB3" w14:textId="77777777" w:rsidR="008F2A28" w:rsidRPr="00E5280A" w:rsidRDefault="008F2A28" w:rsidP="008F2A28">
                      <w:pPr>
                        <w:rPr>
                          <w:rFonts w:ascii="Arial" w:hAnsi="Arial" w:cs="Arial"/>
                          <w:color w:val="4F81BD" w:themeColor="accent1"/>
                          <w:sz w:val="24"/>
                          <w:szCs w:val="24"/>
                        </w:rPr>
                      </w:pPr>
                      <w:r w:rsidRPr="00E5280A">
                        <w:rPr>
                          <w:rFonts w:ascii="Arial" w:hAnsi="Arial" w:cs="Arial"/>
                          <w:color w:val="4F81BD" w:themeColor="accent1"/>
                          <w:sz w:val="24"/>
                          <w:szCs w:val="24"/>
                        </w:rPr>
                        <w:t>Please send any comments to LIU@spso.gsi.gov.uk</w:t>
                      </w:r>
                    </w:p>
                  </w:txbxContent>
                </v:textbox>
              </v:shape>
            </w:pict>
          </mc:Fallback>
        </mc:AlternateContent>
      </w:r>
      <w:r w:rsidRPr="00117399">
        <w:rPr>
          <w:rFonts w:ascii="Arial" w:hAnsi="Arial" w:cs="Arial"/>
          <w:noProof/>
          <w:lang w:eastAsia="en-GB"/>
        </w:rPr>
        <mc:AlternateContent>
          <mc:Choice Requires="wps">
            <w:drawing>
              <wp:anchor distT="0" distB="0" distL="114300" distR="114300" simplePos="0" relativeHeight="251659264" behindDoc="0" locked="0" layoutInCell="1" allowOverlap="1" wp14:anchorId="562A4C9B" wp14:editId="2FC9C488">
                <wp:simplePos x="0" y="0"/>
                <wp:positionH relativeFrom="column">
                  <wp:posOffset>141605</wp:posOffset>
                </wp:positionH>
                <wp:positionV relativeFrom="paragraph">
                  <wp:posOffset>4500880</wp:posOffset>
                </wp:positionV>
                <wp:extent cx="5858540" cy="935665"/>
                <wp:effectExtent l="0" t="0" r="27940" b="1714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40" cy="935665"/>
                        </a:xfrm>
                        <a:prstGeom prst="rect">
                          <a:avLst/>
                        </a:prstGeom>
                        <a:solidFill>
                          <a:sysClr val="window" lastClr="FFFFFF"/>
                        </a:solidFill>
                        <a:ln w="25400" cap="flat" cmpd="thickThin" algn="ctr">
                          <a:solidFill>
                            <a:srgbClr val="0070C0"/>
                          </a:solidFill>
                          <a:prstDash val="dash"/>
                          <a:headEnd/>
                          <a:tailEnd/>
                        </a:ln>
                        <a:effectLst/>
                      </wps:spPr>
                      <wps:txbx>
                        <w:txbxContent>
                          <w:p w14:paraId="33CF789D" w14:textId="77777777" w:rsidR="008F2A28" w:rsidRDefault="008F2A28" w:rsidP="008F2A28">
                            <w:pPr>
                              <w:rPr>
                                <w:rFonts w:ascii="Arial" w:hAnsi="Arial" w:cs="Arial"/>
                                <w:color w:val="4F81BD" w:themeColor="accent1"/>
                                <w:sz w:val="24"/>
                                <w:szCs w:val="24"/>
                              </w:rPr>
                            </w:pPr>
                            <w:r w:rsidRPr="00E5280A">
                              <w:rPr>
                                <w:rFonts w:ascii="Arial" w:hAnsi="Arial" w:cs="Arial"/>
                                <w:color w:val="4F81BD" w:themeColor="accent1"/>
                                <w:sz w:val="24"/>
                                <w:szCs w:val="24"/>
                              </w:rPr>
                              <w:t xml:space="preserve">DRAFT: This tool is still in development. We welcome your feedback on any aspect of this document. </w:t>
                            </w:r>
                          </w:p>
                          <w:p w14:paraId="3952F79A" w14:textId="77777777" w:rsidR="008F2A28" w:rsidRPr="00E5280A" w:rsidRDefault="008F2A28" w:rsidP="008F2A28">
                            <w:pPr>
                              <w:rPr>
                                <w:rFonts w:ascii="Arial" w:hAnsi="Arial" w:cs="Arial"/>
                                <w:color w:val="4F81BD" w:themeColor="accent1"/>
                                <w:sz w:val="24"/>
                                <w:szCs w:val="24"/>
                              </w:rPr>
                            </w:pPr>
                            <w:r w:rsidRPr="00E5280A">
                              <w:rPr>
                                <w:rFonts w:ascii="Arial" w:hAnsi="Arial" w:cs="Arial"/>
                                <w:color w:val="4F81BD" w:themeColor="accent1"/>
                                <w:sz w:val="24"/>
                                <w:szCs w:val="24"/>
                              </w:rPr>
                              <w:t>Please send any comments to LIU@spso.gsi.gov.uk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A4C9B" id="_x0000_s1027" type="#_x0000_t202" style="position:absolute;margin-left:11.15pt;margin-top:354.4pt;width:461.3pt;height:7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40vVQIAAJMEAAAOAAAAZHJzL2Uyb0RvYy54bWysVNuO2jAQfa/Uf7D8XhIo7CUirLZQqkrb&#10;i7T0AwbbIdE6Htf2ktCv79hhWWjfqu5K0dhjnzk+Z4b5Xd9qtlfON2hKPh7lnCkjUDZmV/Ifm/W7&#10;G858ACNBo1ElPyjP7xZv38w7W6gJ1qilcoxAjC86W/I6BFtkmRe1asGP0CpDyQpdC4GWbpdJBx2h&#10;tzqb5PlV1qGT1qFQ3tPuakjyRcKvKiXCt6ryKjBdcuIW0tel7zZ+s8Ucip0DWzfiSAP+gUULjaGi&#10;J6gVBGDPrvkLqm2EQ49VGAlsM6yqRqj0BnrNOP/jNY81WJXeQuJ4e5LJ/z9Y8XX/3bFGkndjzgy0&#10;5NFG9YF9wJ5Nojyd9QWderR0LvS0TUfTU719QPHkmcFlDWan7p3DrlYgid443szOrg44PoJsuy8o&#10;qQw8B0xAfeXaqB2pwQidbDqcrIlUBG3Obuh/SilBudv3s6urWSoBxctt63z4pLBlMSi5I+sTOuwf&#10;fIhsoHg5Eot51I1cN1qnxcEvtWN7oC6h5pLYcabBB9os+Tr9HatdXNOGdSWfEK9IDKh9Kw2BwtaS&#10;oIFa6mlTU2Mw0DuaDhHcINxFabfbnmrn+XW+TE1JbC9KReor8PXAUVIUCUER9f5oZIoDNHqI6bY2&#10;Ma3SCBwFiHZEBwYvQr/tB+MjUsxtUR7IH4fDlNBUU1Cj+8VZRxNScv/zGZwiaT4b8vh2PI2GhLSY&#10;zq4ntHDnme15BowgKFKF1EjhMqQxjCwN3lMvVE2y6ZXJsYOo85N7xymNo3W+Tqdef0sWvwEAAP//&#10;AwBQSwMEFAAGAAgAAAAhAGAeITPgAAAACgEAAA8AAABkcnMvZG93bnJldi54bWxMj8FOg0AQhu8m&#10;vsNmTLzZpYgtRZbGGI0nDwVj9LZlRyBlZwm7UHx7x5MeJ/PNP9+f7xfbixlH3zlSsF5FIJBqZzpq&#10;FLxVzzcpCB80Gd07QgXf6GFfXF7kOjPuTAecy9AIDiGfaQVtCEMmpa9btNqv3IDEuy83Wh14HBtp&#10;Rn3mcNvLOIo20uqO+EOrB3xssT6Vk2UN+fn69E7lPH1sX06+m11VHRKlrq+Wh3sQAZfwB8OvPt9A&#10;wU5HN5HxolcQx7dMKthGKVdgYJckOxBHBendZg2yyOX/CsUPAAAA//8DAFBLAQItABQABgAIAAAA&#10;IQC2gziS/gAAAOEBAAATAAAAAAAAAAAAAAAAAAAAAABbQ29udGVudF9UeXBlc10ueG1sUEsBAi0A&#10;FAAGAAgAAAAhADj9If/WAAAAlAEAAAsAAAAAAAAAAAAAAAAALwEAAF9yZWxzLy5yZWxzUEsBAi0A&#10;FAAGAAgAAAAhAAHvjS9VAgAAkwQAAA4AAAAAAAAAAAAAAAAALgIAAGRycy9lMm9Eb2MueG1sUEsB&#10;Ai0AFAAGAAgAAAAhAGAeITPgAAAACgEAAA8AAAAAAAAAAAAAAAAArwQAAGRycy9kb3ducmV2Lnht&#10;bFBLBQYAAAAABAAEAPMAAAC8BQAAAAA=&#10;" fillcolor="window" strokecolor="#0070c0" strokeweight="2pt">
                <v:stroke dashstyle="dash" linestyle="thickThin"/>
                <v:textbox>
                  <w:txbxContent>
                    <w:p w14:paraId="33CF789D" w14:textId="77777777" w:rsidR="008F2A28" w:rsidRDefault="008F2A28" w:rsidP="008F2A28">
                      <w:pPr>
                        <w:rPr>
                          <w:rFonts w:ascii="Arial" w:hAnsi="Arial" w:cs="Arial"/>
                          <w:color w:val="4F81BD" w:themeColor="accent1"/>
                          <w:sz w:val="24"/>
                          <w:szCs w:val="24"/>
                        </w:rPr>
                      </w:pPr>
                      <w:r w:rsidRPr="00E5280A">
                        <w:rPr>
                          <w:rFonts w:ascii="Arial" w:hAnsi="Arial" w:cs="Arial"/>
                          <w:color w:val="4F81BD" w:themeColor="accent1"/>
                          <w:sz w:val="24"/>
                          <w:szCs w:val="24"/>
                        </w:rPr>
                        <w:t xml:space="preserve">DRAFT: This tool is still in development. We welcome your feedback on any aspect of this document. </w:t>
                      </w:r>
                    </w:p>
                    <w:p w14:paraId="3952F79A" w14:textId="77777777" w:rsidR="008F2A28" w:rsidRPr="00E5280A" w:rsidRDefault="008F2A28" w:rsidP="008F2A28">
                      <w:pPr>
                        <w:rPr>
                          <w:rFonts w:ascii="Arial" w:hAnsi="Arial" w:cs="Arial"/>
                          <w:color w:val="4F81BD" w:themeColor="accent1"/>
                          <w:sz w:val="24"/>
                          <w:szCs w:val="24"/>
                        </w:rPr>
                      </w:pPr>
                      <w:r w:rsidRPr="00E5280A">
                        <w:rPr>
                          <w:rFonts w:ascii="Arial" w:hAnsi="Arial" w:cs="Arial"/>
                          <w:color w:val="4F81BD" w:themeColor="accent1"/>
                          <w:sz w:val="24"/>
                          <w:szCs w:val="24"/>
                        </w:rPr>
                        <w:t>Please send any comments to LIU@spso.gsi.gov.uk</w:t>
                      </w:r>
                    </w:p>
                  </w:txbxContent>
                </v:textbox>
              </v:shape>
            </w:pict>
          </mc:Fallback>
        </mc:AlternateContent>
      </w:r>
      <w:r w:rsidRPr="00117399">
        <w:rPr>
          <w:rFonts w:ascii="Arial" w:hAnsi="Arial" w:cs="Arial"/>
          <w:noProof/>
          <w:lang w:eastAsia="en-GB"/>
        </w:rPr>
        <mc:AlternateContent>
          <mc:Choice Requires="wps">
            <w:drawing>
              <wp:anchor distT="0" distB="0" distL="114300" distR="114300" simplePos="0" relativeHeight="251661312" behindDoc="0" locked="0" layoutInCell="1" allowOverlap="1" wp14:anchorId="04EB06BD" wp14:editId="476E461E">
                <wp:simplePos x="0" y="0"/>
                <wp:positionH relativeFrom="column">
                  <wp:posOffset>294005</wp:posOffset>
                </wp:positionH>
                <wp:positionV relativeFrom="paragraph">
                  <wp:posOffset>4653280</wp:posOffset>
                </wp:positionV>
                <wp:extent cx="5858540" cy="935665"/>
                <wp:effectExtent l="0" t="0" r="27940" b="171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40" cy="935665"/>
                        </a:xfrm>
                        <a:prstGeom prst="rect">
                          <a:avLst/>
                        </a:prstGeom>
                        <a:solidFill>
                          <a:sysClr val="window" lastClr="FFFFFF"/>
                        </a:solidFill>
                        <a:ln w="25400" cap="flat" cmpd="thickThin" algn="ctr">
                          <a:solidFill>
                            <a:srgbClr val="0070C0"/>
                          </a:solidFill>
                          <a:prstDash val="dash"/>
                          <a:headEnd/>
                          <a:tailEnd/>
                        </a:ln>
                        <a:effectLst/>
                      </wps:spPr>
                      <wps:txbx>
                        <w:txbxContent>
                          <w:p w14:paraId="17666AF9" w14:textId="77777777" w:rsidR="008F2A28" w:rsidRDefault="008F2A28" w:rsidP="008F2A28">
                            <w:pPr>
                              <w:rPr>
                                <w:rFonts w:ascii="Arial" w:hAnsi="Arial" w:cs="Arial"/>
                                <w:color w:val="4F81BD" w:themeColor="accent1"/>
                                <w:sz w:val="24"/>
                                <w:szCs w:val="24"/>
                              </w:rPr>
                            </w:pPr>
                            <w:r w:rsidRPr="00E5280A">
                              <w:rPr>
                                <w:rFonts w:ascii="Arial" w:hAnsi="Arial" w:cs="Arial"/>
                                <w:color w:val="4F81BD" w:themeColor="accent1"/>
                                <w:sz w:val="24"/>
                                <w:szCs w:val="24"/>
                              </w:rPr>
                              <w:t xml:space="preserve">DRAFT: This tool is still in development. We welcome your feedback on any aspect of this document. </w:t>
                            </w:r>
                          </w:p>
                          <w:p w14:paraId="4F22937F" w14:textId="77777777" w:rsidR="008F2A28" w:rsidRPr="00E5280A" w:rsidRDefault="008F2A28" w:rsidP="008F2A28">
                            <w:pPr>
                              <w:rPr>
                                <w:rFonts w:ascii="Arial" w:hAnsi="Arial" w:cs="Arial"/>
                                <w:color w:val="4F81BD" w:themeColor="accent1"/>
                                <w:sz w:val="24"/>
                                <w:szCs w:val="24"/>
                              </w:rPr>
                            </w:pPr>
                            <w:r w:rsidRPr="00E5280A">
                              <w:rPr>
                                <w:rFonts w:ascii="Arial" w:hAnsi="Arial" w:cs="Arial"/>
                                <w:color w:val="4F81BD" w:themeColor="accent1"/>
                                <w:sz w:val="24"/>
                                <w:szCs w:val="24"/>
                              </w:rPr>
                              <w:t>Please send any comments to LIU@spso.gsi.gov.uk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B06BD" id="_x0000_s1028" type="#_x0000_t202" style="position:absolute;margin-left:23.15pt;margin-top:366.4pt;width:461.3pt;height:7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yNVQIAAJIEAAAOAAAAZHJzL2Uyb0RvYy54bWysVNuO2jAQfa/Uf7D8XhJY2EtEWG2hVJW2&#10;F2npBwy2Q6J1PK7tJaFf37HDUmjfqu5K0dhjnzk+Z4b5fd9qtlfON2hKPh7lnCkjUDZmV/Lvm/W7&#10;W858ACNBo1ElPyjP7xdv38w7W6gJ1qilcoxAjC86W/I6BFtkmRe1asGP0CpDyQpdC4GWbpdJBx2h&#10;tzqb5Pl11qGT1qFQ3tPuakjyRcKvKiXC16ryKjBdcuIW0tel7zZ+s8Ucip0DWzfiSAP+gUULjaGi&#10;J6gVBGAvrvkLqm2EQ49VGAlsM6yqRqj0BnrNOP/jNU81WJXeQuJ4e5LJ/z9Y8WX/zbFGlvyKMwMt&#10;WbRRfWDvsWeTqE5nfUGHniwdCz1tk8vppd4+onj2zOCyBrNTD85hVyuQxG4cb2ZnVwccH0G23WeU&#10;VAZeAiagvnJtlI7EYIROLh1OzkQqgjZnt/Q/pZSg3N3V7Pp6lkpA8XrbOh8+KmxZDEruyPmEDvtH&#10;HyIbKF6PxGIedSPXjdZpcfBL7dgeqEmotyR2nGnwgTZLvk5/x2oX17RhXcknxCsSA+reSkOgsLWk&#10;Z6COet7U1BcM9I6GQwQ3CHdR2u22p9p5fpMvU08S24tSkfoKfD1wlBRFQlBEvT8YmeIAjR5iuq1N&#10;TKs0AUcBoh3RgcGL0G/75PvJ5S3KA/njcBgSGmoKanQ/OetoQEruf7yAUyTNJ0Me342n0ZCQFtPZ&#10;zYQW7jyzPc+AEQRFqpAaKVyGNIWRpcEH6oWqSTZFlgOTYwdR4yf3jkMaJ+t8nU79/ilZ/AIAAP//&#10;AwBQSwMEFAAGAAgAAAAhAHA2C8ngAAAACgEAAA8AAABkcnMvZG93bnJldi54bWxMj01Pg0AQhu8m&#10;/ofNmHizSz9CKbI0xmg8eSgY09627Aik7CxhF4r/3vGkx8k8887zZvvZdmLCwbeOFCwXEQikypmW&#10;agUf5etDAsIHTUZ3jlDBN3rY57c3mU6Nu9IBpyLUgkPIp1pBE0KfSumrBq32C9cj8e7LDVYHHoda&#10;mkFfOdx2chVFsbS6Jf7Q6B6fG6wuxWhZQ57eXz6pmMbj9u3i28mV5WGj1P3d/PQIIuAc/mD41ecb&#10;yNnp7EYyXnQKNvGaSQXb9YorMLCLkx2Is4IkiZYg80z+r5D/AAAA//8DAFBLAQItABQABgAIAAAA&#10;IQC2gziS/gAAAOEBAAATAAAAAAAAAAAAAAAAAAAAAABbQ29udGVudF9UeXBlc10ueG1sUEsBAi0A&#10;FAAGAAgAAAAhADj9If/WAAAAlAEAAAsAAAAAAAAAAAAAAAAALwEAAF9yZWxzLy5yZWxzUEsBAi0A&#10;FAAGAAgAAAAhAOQZfI1VAgAAkgQAAA4AAAAAAAAAAAAAAAAALgIAAGRycy9lMm9Eb2MueG1sUEsB&#10;Ai0AFAAGAAgAAAAhAHA2C8ngAAAACgEAAA8AAAAAAAAAAAAAAAAArwQAAGRycy9kb3ducmV2Lnht&#10;bFBLBQYAAAAABAAEAPMAAAC8BQAAAAA=&#10;" fillcolor="window" strokecolor="#0070c0" strokeweight="2pt">
                <v:stroke dashstyle="dash" linestyle="thickThin"/>
                <v:textbox>
                  <w:txbxContent>
                    <w:p w14:paraId="17666AF9" w14:textId="77777777" w:rsidR="008F2A28" w:rsidRDefault="008F2A28" w:rsidP="008F2A28">
                      <w:pPr>
                        <w:rPr>
                          <w:rFonts w:ascii="Arial" w:hAnsi="Arial" w:cs="Arial"/>
                          <w:color w:val="4F81BD" w:themeColor="accent1"/>
                          <w:sz w:val="24"/>
                          <w:szCs w:val="24"/>
                        </w:rPr>
                      </w:pPr>
                      <w:r w:rsidRPr="00E5280A">
                        <w:rPr>
                          <w:rFonts w:ascii="Arial" w:hAnsi="Arial" w:cs="Arial"/>
                          <w:color w:val="4F81BD" w:themeColor="accent1"/>
                          <w:sz w:val="24"/>
                          <w:szCs w:val="24"/>
                        </w:rPr>
                        <w:t xml:space="preserve">DRAFT: This tool is still in development. We welcome your feedback on any aspect of this document. </w:t>
                      </w:r>
                    </w:p>
                    <w:p w14:paraId="4F22937F" w14:textId="77777777" w:rsidR="008F2A28" w:rsidRPr="00E5280A" w:rsidRDefault="008F2A28" w:rsidP="008F2A28">
                      <w:pPr>
                        <w:rPr>
                          <w:rFonts w:ascii="Arial" w:hAnsi="Arial" w:cs="Arial"/>
                          <w:color w:val="4F81BD" w:themeColor="accent1"/>
                          <w:sz w:val="24"/>
                          <w:szCs w:val="24"/>
                        </w:rPr>
                      </w:pPr>
                      <w:r w:rsidRPr="00E5280A">
                        <w:rPr>
                          <w:rFonts w:ascii="Arial" w:hAnsi="Arial" w:cs="Arial"/>
                          <w:color w:val="4F81BD" w:themeColor="accent1"/>
                          <w:sz w:val="24"/>
                          <w:szCs w:val="24"/>
                        </w:rPr>
                        <w:t>Please send any comments to LIU@spso.gsi.gov.uk</w:t>
                      </w:r>
                    </w:p>
                  </w:txbxContent>
                </v:textbox>
              </v:shape>
            </w:pict>
          </mc:Fallback>
        </mc:AlternateContent>
      </w:r>
    </w:p>
    <w:sectPr w:rsidR="00674149" w:rsidRPr="00117399" w:rsidSect="008F2A2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AA40D" w14:textId="77777777" w:rsidR="00945FBA" w:rsidRDefault="00945FBA" w:rsidP="00945FBA">
      <w:pPr>
        <w:spacing w:after="0" w:line="240" w:lineRule="auto"/>
      </w:pPr>
      <w:r>
        <w:separator/>
      </w:r>
    </w:p>
  </w:endnote>
  <w:endnote w:type="continuationSeparator" w:id="0">
    <w:p w14:paraId="79CAA40E" w14:textId="77777777" w:rsidR="00945FBA" w:rsidRDefault="00945FBA" w:rsidP="00945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AA412" w14:textId="6EA8AF1C" w:rsidR="00945FBA" w:rsidRDefault="00352A7C">
    <w:pPr>
      <w:pStyle w:val="Footer"/>
    </w:pPr>
    <w:r w:rsidRPr="00352A7C">
      <w:t>Complaints Process Quality Assurance Tool</w:t>
    </w:r>
    <w:r w:rsidRPr="00352A7C">
      <w:tab/>
    </w:r>
    <w:r w:rsidRPr="00352A7C">
      <w:tab/>
    </w:r>
    <w:r w:rsidRPr="00352A7C">
      <w:tab/>
    </w:r>
    <w:r w:rsidRPr="00352A7C">
      <w:tab/>
    </w:r>
    <w:r w:rsidRPr="00352A7C">
      <w:tab/>
    </w:r>
    <w:r w:rsidRPr="00352A7C">
      <w:tab/>
      <w:t>version 3: January 2020</w:t>
    </w:r>
    <w:r w:rsidRPr="00352A7C">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AA414" w14:textId="0E9EAB44" w:rsidR="00945FBA" w:rsidRDefault="00352A7C" w:rsidP="00352A7C">
    <w:pPr>
      <w:pStyle w:val="Footer"/>
    </w:pPr>
    <w:r>
      <w:t>Complaints Process Quality Assurance Tool</w:t>
    </w:r>
    <w:r w:rsidRPr="008F2A28">
      <w:tab/>
    </w:r>
    <w:r>
      <w:tab/>
    </w:r>
    <w:r>
      <w:tab/>
    </w:r>
    <w:r>
      <w:tab/>
    </w:r>
    <w:r>
      <w:tab/>
    </w:r>
    <w:r>
      <w:tab/>
      <w:t>version 3</w:t>
    </w:r>
    <w:r w:rsidR="008F2A28">
      <w:t xml:space="preserve">: </w:t>
    </w:r>
    <w:r>
      <w:t>January 2020</w:t>
    </w:r>
    <w:r w:rsidR="008F2A28">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AA40B" w14:textId="77777777" w:rsidR="00945FBA" w:rsidRDefault="00945FBA" w:rsidP="00945FBA">
      <w:pPr>
        <w:spacing w:after="0" w:line="240" w:lineRule="auto"/>
      </w:pPr>
      <w:r>
        <w:separator/>
      </w:r>
    </w:p>
  </w:footnote>
  <w:footnote w:type="continuationSeparator" w:id="0">
    <w:p w14:paraId="79CAA40C" w14:textId="77777777" w:rsidR="00945FBA" w:rsidRDefault="00945FBA" w:rsidP="00945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597926"/>
      <w:docPartObj>
        <w:docPartGallery w:val="Page Numbers (Top of Page)"/>
        <w:docPartUnique/>
      </w:docPartObj>
    </w:sdtPr>
    <w:sdtEndPr>
      <w:rPr>
        <w:noProof/>
      </w:rPr>
    </w:sdtEndPr>
    <w:sdtContent>
      <w:p w14:paraId="7F1152D8" w14:textId="7050B018" w:rsidR="00352A7C" w:rsidRDefault="00352A7C">
        <w:pPr>
          <w:pStyle w:val="Header"/>
          <w:jc w:val="center"/>
        </w:pPr>
        <w:r>
          <w:fldChar w:fldCharType="begin"/>
        </w:r>
        <w:r>
          <w:instrText xml:space="preserve"> PAGE   \* MERGEFORMAT </w:instrText>
        </w:r>
        <w:r>
          <w:fldChar w:fldCharType="separate"/>
        </w:r>
        <w:r w:rsidR="00117399">
          <w:rPr>
            <w:noProof/>
          </w:rPr>
          <w:t>2</w:t>
        </w:r>
        <w:r>
          <w:rPr>
            <w:noProof/>
          </w:rPr>
          <w:fldChar w:fldCharType="end"/>
        </w:r>
      </w:p>
    </w:sdtContent>
  </w:sdt>
  <w:p w14:paraId="7A02A604" w14:textId="77777777" w:rsidR="00352A7C" w:rsidRDefault="00352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66B"/>
    <w:multiLevelType w:val="hybridMultilevel"/>
    <w:tmpl w:val="7820D1A8"/>
    <w:lvl w:ilvl="0" w:tplc="8F9AB2C4">
      <w:start w:val="1"/>
      <w:numFmt w:val="decimal"/>
      <w:lvlText w:val="%1."/>
      <w:lvlJc w:val="left"/>
      <w:pPr>
        <w:ind w:left="360" w:hanging="360"/>
      </w:pPr>
      <w:rPr>
        <w:color w:val="auto"/>
      </w:rPr>
    </w:lvl>
    <w:lvl w:ilvl="1" w:tplc="9E7EB732">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726722D"/>
    <w:multiLevelType w:val="hybridMultilevel"/>
    <w:tmpl w:val="0BE824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0ED539E"/>
    <w:multiLevelType w:val="hybridMultilevel"/>
    <w:tmpl w:val="436AC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67"/>
    <w:rsid w:val="00026AF0"/>
    <w:rsid w:val="00033A67"/>
    <w:rsid w:val="000A5A93"/>
    <w:rsid w:val="000C5A60"/>
    <w:rsid w:val="00117399"/>
    <w:rsid w:val="001B131A"/>
    <w:rsid w:val="001E0B34"/>
    <w:rsid w:val="001E778E"/>
    <w:rsid w:val="00200708"/>
    <w:rsid w:val="002451E0"/>
    <w:rsid w:val="00253DD3"/>
    <w:rsid w:val="002612C7"/>
    <w:rsid w:val="0027235E"/>
    <w:rsid w:val="002F7DC1"/>
    <w:rsid w:val="00322DF2"/>
    <w:rsid w:val="00345C60"/>
    <w:rsid w:val="00352A7C"/>
    <w:rsid w:val="00353934"/>
    <w:rsid w:val="00371BB1"/>
    <w:rsid w:val="00386E38"/>
    <w:rsid w:val="00390E2B"/>
    <w:rsid w:val="00392BFF"/>
    <w:rsid w:val="00396FB7"/>
    <w:rsid w:val="00434A03"/>
    <w:rsid w:val="004403B2"/>
    <w:rsid w:val="00445EF3"/>
    <w:rsid w:val="00470599"/>
    <w:rsid w:val="005A0619"/>
    <w:rsid w:val="00622F6C"/>
    <w:rsid w:val="00671EA1"/>
    <w:rsid w:val="00674149"/>
    <w:rsid w:val="006B7CC3"/>
    <w:rsid w:val="006E1407"/>
    <w:rsid w:val="006F1C69"/>
    <w:rsid w:val="00726FD1"/>
    <w:rsid w:val="007342BF"/>
    <w:rsid w:val="00762772"/>
    <w:rsid w:val="00791354"/>
    <w:rsid w:val="007A1818"/>
    <w:rsid w:val="007A6E06"/>
    <w:rsid w:val="008109FB"/>
    <w:rsid w:val="00822850"/>
    <w:rsid w:val="0082613C"/>
    <w:rsid w:val="008943D7"/>
    <w:rsid w:val="008E6C5F"/>
    <w:rsid w:val="008E746F"/>
    <w:rsid w:val="008F2A28"/>
    <w:rsid w:val="00901FA1"/>
    <w:rsid w:val="00905B3F"/>
    <w:rsid w:val="00945FBA"/>
    <w:rsid w:val="00955E91"/>
    <w:rsid w:val="009B5002"/>
    <w:rsid w:val="009B6B1C"/>
    <w:rsid w:val="009D48C3"/>
    <w:rsid w:val="009F224E"/>
    <w:rsid w:val="00A420E2"/>
    <w:rsid w:val="00AA2398"/>
    <w:rsid w:val="00B815A5"/>
    <w:rsid w:val="00B84D0F"/>
    <w:rsid w:val="00BB18D1"/>
    <w:rsid w:val="00BC156F"/>
    <w:rsid w:val="00BC703C"/>
    <w:rsid w:val="00C3175F"/>
    <w:rsid w:val="00C3320B"/>
    <w:rsid w:val="00C4739E"/>
    <w:rsid w:val="00C564F0"/>
    <w:rsid w:val="00C72770"/>
    <w:rsid w:val="00CD5F0F"/>
    <w:rsid w:val="00CE1680"/>
    <w:rsid w:val="00CE5F91"/>
    <w:rsid w:val="00CF6582"/>
    <w:rsid w:val="00D83EF3"/>
    <w:rsid w:val="00DC0002"/>
    <w:rsid w:val="00EC3E9B"/>
    <w:rsid w:val="00EF1C77"/>
    <w:rsid w:val="00EF3229"/>
    <w:rsid w:val="00F3703D"/>
    <w:rsid w:val="00F50414"/>
    <w:rsid w:val="00F60F19"/>
    <w:rsid w:val="00FA780E"/>
    <w:rsid w:val="00FF1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CAA2A7"/>
  <w15:docId w15:val="{2D8D07E5-9097-48E2-B572-F50E7072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3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033A6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033A6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033A6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alloonText">
    <w:name w:val="Balloon Text"/>
    <w:basedOn w:val="Normal"/>
    <w:link w:val="BalloonTextChar"/>
    <w:uiPriority w:val="99"/>
    <w:semiHidden/>
    <w:unhideWhenUsed/>
    <w:rsid w:val="001E0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B34"/>
    <w:rPr>
      <w:rFonts w:ascii="Tahoma" w:hAnsi="Tahoma" w:cs="Tahoma"/>
      <w:sz w:val="16"/>
      <w:szCs w:val="16"/>
    </w:rPr>
  </w:style>
  <w:style w:type="paragraph" w:styleId="ListParagraph">
    <w:name w:val="List Paragraph"/>
    <w:basedOn w:val="Normal"/>
    <w:uiPriority w:val="34"/>
    <w:qFormat/>
    <w:rsid w:val="00DC0002"/>
    <w:pPr>
      <w:ind w:left="720"/>
      <w:contextualSpacing/>
    </w:pPr>
  </w:style>
  <w:style w:type="paragraph" w:styleId="Header">
    <w:name w:val="header"/>
    <w:basedOn w:val="Normal"/>
    <w:link w:val="HeaderChar"/>
    <w:uiPriority w:val="99"/>
    <w:unhideWhenUsed/>
    <w:rsid w:val="00945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FBA"/>
  </w:style>
  <w:style w:type="paragraph" w:styleId="Footer">
    <w:name w:val="footer"/>
    <w:basedOn w:val="Normal"/>
    <w:link w:val="FooterChar"/>
    <w:uiPriority w:val="99"/>
    <w:unhideWhenUsed/>
    <w:rsid w:val="00945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FBA"/>
  </w:style>
  <w:style w:type="table" w:styleId="LightShading-Accent1">
    <w:name w:val="Light Shading Accent 1"/>
    <w:basedOn w:val="TableNormal"/>
    <w:uiPriority w:val="60"/>
    <w:rsid w:val="006741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6741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6741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6741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6741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6741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86E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FootnoteText">
    <w:name w:val="footnote text"/>
    <w:basedOn w:val="Normal"/>
    <w:link w:val="FootnoteTextChar"/>
    <w:uiPriority w:val="99"/>
    <w:semiHidden/>
    <w:unhideWhenUsed/>
    <w:rsid w:val="001E77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778E"/>
    <w:rPr>
      <w:sz w:val="20"/>
      <w:szCs w:val="20"/>
    </w:rPr>
  </w:style>
  <w:style w:type="character" w:styleId="FootnoteReference">
    <w:name w:val="footnote reference"/>
    <w:basedOn w:val="DefaultParagraphFont"/>
    <w:uiPriority w:val="99"/>
    <w:semiHidden/>
    <w:unhideWhenUsed/>
    <w:rsid w:val="001E778E"/>
    <w:rPr>
      <w:vertAlign w:val="superscript"/>
    </w:rPr>
  </w:style>
  <w:style w:type="paragraph" w:styleId="Revision">
    <w:name w:val="Revision"/>
    <w:hidden/>
    <w:uiPriority w:val="99"/>
    <w:semiHidden/>
    <w:rsid w:val="00FF16B4"/>
    <w:pPr>
      <w:spacing w:after="0" w:line="240" w:lineRule="auto"/>
    </w:pPr>
  </w:style>
  <w:style w:type="character" w:styleId="Hyperlink">
    <w:name w:val="Hyperlink"/>
    <w:basedOn w:val="DefaultParagraphFont"/>
    <w:uiPriority w:val="99"/>
    <w:semiHidden/>
    <w:unhideWhenUsed/>
    <w:rsid w:val="008F2A28"/>
    <w:rPr>
      <w:color w:val="0000FF"/>
      <w:u w:val="single"/>
    </w:rPr>
  </w:style>
  <w:style w:type="character" w:styleId="CommentReference">
    <w:name w:val="annotation reference"/>
    <w:basedOn w:val="DefaultParagraphFont"/>
    <w:uiPriority w:val="99"/>
    <w:semiHidden/>
    <w:unhideWhenUsed/>
    <w:rsid w:val="00371BB1"/>
    <w:rPr>
      <w:sz w:val="16"/>
      <w:szCs w:val="16"/>
    </w:rPr>
  </w:style>
  <w:style w:type="paragraph" w:styleId="CommentText">
    <w:name w:val="annotation text"/>
    <w:basedOn w:val="Normal"/>
    <w:link w:val="CommentTextChar"/>
    <w:uiPriority w:val="99"/>
    <w:semiHidden/>
    <w:unhideWhenUsed/>
    <w:rsid w:val="00371BB1"/>
    <w:pPr>
      <w:spacing w:line="240" w:lineRule="auto"/>
    </w:pPr>
    <w:rPr>
      <w:sz w:val="20"/>
      <w:szCs w:val="20"/>
    </w:rPr>
  </w:style>
  <w:style w:type="character" w:customStyle="1" w:styleId="CommentTextChar">
    <w:name w:val="Comment Text Char"/>
    <w:basedOn w:val="DefaultParagraphFont"/>
    <w:link w:val="CommentText"/>
    <w:uiPriority w:val="99"/>
    <w:semiHidden/>
    <w:rsid w:val="00371BB1"/>
    <w:rPr>
      <w:sz w:val="20"/>
      <w:szCs w:val="20"/>
    </w:rPr>
  </w:style>
  <w:style w:type="paragraph" w:styleId="CommentSubject">
    <w:name w:val="annotation subject"/>
    <w:basedOn w:val="CommentText"/>
    <w:next w:val="CommentText"/>
    <w:link w:val="CommentSubjectChar"/>
    <w:uiPriority w:val="99"/>
    <w:semiHidden/>
    <w:unhideWhenUsed/>
    <w:rsid w:val="00371BB1"/>
    <w:rPr>
      <w:b/>
      <w:bCs/>
    </w:rPr>
  </w:style>
  <w:style w:type="character" w:customStyle="1" w:styleId="CommentSubjectChar">
    <w:name w:val="Comment Subject Char"/>
    <w:basedOn w:val="CommentTextChar"/>
    <w:link w:val="CommentSubject"/>
    <w:uiPriority w:val="99"/>
    <w:semiHidden/>
    <w:rsid w:val="00371B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67D000342882478ABEE74F03CDCC80" ma:contentTypeVersion="9" ma:contentTypeDescription="Create a new document." ma:contentTypeScope="" ma:versionID="d5e3103bb1350846f852f36562c6cad2">
  <xsd:schema xmlns:xsd="http://www.w3.org/2001/XMLSchema" xmlns:xs="http://www.w3.org/2001/XMLSchema" xmlns:p="http://schemas.microsoft.com/office/2006/metadata/properties" xmlns:ns2="7822bc28-767e-49bf-9521-68adaa407847" xmlns:ns3="http://schemas.microsoft.com/sharepoint/v3/fields" targetNamespace="http://schemas.microsoft.com/office/2006/metadata/properties" ma:root="true" ma:fieldsID="758559b3e20761699dfaa07a70270d7d" ns2:_="" ns3:_="">
    <xsd:import namespace="7822bc28-767e-49bf-9521-68adaa407847"/>
    <xsd:import namespace="http://schemas.microsoft.com/sharepoint/v3/fields"/>
    <xsd:element name="properties">
      <xsd:complexType>
        <xsd:sequence>
          <xsd:element name="documentManagement">
            <xsd:complexType>
              <xsd:all>
                <xsd:element ref="ns2:Retention_x0020_Period" minOccurs="0"/>
                <xsd:element ref="ns3: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bc28-767e-49bf-9521-68adaa407847" elementFormDefault="qualified">
    <xsd:import namespace="http://schemas.microsoft.com/office/2006/documentManagement/types"/>
    <xsd:import namespace="http://schemas.microsoft.com/office/infopath/2007/PartnerControls"/>
    <xsd:element name="Retention_x0020_Period" ma:index="8" nillable="true" ma:displayName="Retention Period" ma:default="7" ma:description="Retention period in YEARS" ma:format="Dropdown" ma:internalName="Retention_x0020_Period">
      <xsd:simpleType>
        <xsd:restriction base="dms:Choice">
          <xsd:enumeration value="0.5"/>
          <xsd:enumeration value="1"/>
          <xsd:enumeration value="3"/>
          <xsd:enumeration value="5"/>
          <xsd:enumeration value="6"/>
          <xsd:enumeration value="7"/>
          <xsd:enumeration value="15"/>
          <xsd:enumeration value="40"/>
          <xsd:enumeration value="72"/>
          <xsd:enumeration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9" nillable="true" ma:displayName="Source" ma:description="References to resources from which this resource was derived" ma:internalName="_Sourc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Retention_x0020_Period xmlns="7822bc28-767e-49bf-9521-68adaa407847">7</Retention_x0020_Perio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33BE5-B716-4C7C-A6EB-6E973D90AD63}">
  <ds:schemaRefs>
    <ds:schemaRef ds:uri="http://schemas.microsoft.com/sharepoint/v3/contenttype/forms"/>
  </ds:schemaRefs>
</ds:datastoreItem>
</file>

<file path=customXml/itemProps2.xml><?xml version="1.0" encoding="utf-8"?>
<ds:datastoreItem xmlns:ds="http://schemas.openxmlformats.org/officeDocument/2006/customXml" ds:itemID="{10A789D0-6664-42BD-9678-6AA993C18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bc28-767e-49bf-9521-68adaa40784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04C501-501E-4BBD-B1FD-B284E04B34BF}">
  <ds:schemaRefs>
    <ds:schemaRef ds:uri="http://purl.org/dc/terms/"/>
    <ds:schemaRef ds:uri="http://schemas.openxmlformats.org/package/2006/metadata/core-properties"/>
    <ds:schemaRef ds:uri="http://purl.org/dc/dcmitype/"/>
    <ds:schemaRef ds:uri="http://schemas.microsoft.com/office/infopath/2007/PartnerControls"/>
    <ds:schemaRef ds:uri="7822bc28-767e-49bf-9521-68adaa407847"/>
    <ds:schemaRef ds:uri="http://purl.org/dc/elements/1.1/"/>
    <ds:schemaRef ds:uri="http://schemas.microsoft.com/office/2006/documentManagement/types"/>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9B60DE5-E6B5-4AD3-A07B-16CBDC78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N300523</dc:creator>
  <cp:lastModifiedBy>Kilpatrick L (Laura) (SPSO)</cp:lastModifiedBy>
  <cp:revision>9</cp:revision>
  <cp:lastPrinted>2017-03-08T12:13:00Z</cp:lastPrinted>
  <dcterms:created xsi:type="dcterms:W3CDTF">2019-12-20T10:36:00Z</dcterms:created>
  <dcterms:modified xsi:type="dcterms:W3CDTF">2020-01-28T15:20:00Z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0x0101000967D000342882478ABEE74F03CDCC80</vt:lpwstr>
  </property>
</Properties>
</file>