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3BEB1" w14:textId="5FF6471A" w:rsidR="00F41842" w:rsidRDefault="00F41842" w:rsidP="00F82982"/>
    <w:p w14:paraId="06129800" w14:textId="61CB6A77" w:rsidR="00F41842" w:rsidRDefault="00F41842" w:rsidP="00F82982"/>
    <w:p w14:paraId="53C035A4" w14:textId="36EC8BF6" w:rsidR="00F41842" w:rsidRDefault="00F41842" w:rsidP="00F82982"/>
    <w:p w14:paraId="27547E7C" w14:textId="038AE6E5" w:rsidR="00F41842" w:rsidRDefault="00F41842" w:rsidP="00F82982"/>
    <w:p w14:paraId="72D85F34" w14:textId="77777777" w:rsidR="00F41842" w:rsidRDefault="00F41842" w:rsidP="00F82982"/>
    <w:p w14:paraId="75C842E4" w14:textId="7D0CE5CA" w:rsidR="00F82982" w:rsidRPr="001A0F7F" w:rsidRDefault="00F82982" w:rsidP="00F82982">
      <w:r w:rsidRPr="001A0F7F">
        <w:t>Dear</w:t>
      </w:r>
    </w:p>
    <w:p w14:paraId="1EBB179F" w14:textId="77777777" w:rsidR="00F82982" w:rsidRPr="001A0F7F" w:rsidRDefault="00F82982" w:rsidP="00F82982"/>
    <w:p w14:paraId="0A85ECBB" w14:textId="77777777" w:rsidR="00F82982" w:rsidRDefault="00F82982" w:rsidP="00F82982">
      <w:pPr>
        <w:rPr>
          <w:rFonts w:cs="Arial"/>
          <w:b/>
          <w:szCs w:val="22"/>
        </w:rPr>
      </w:pPr>
      <w:r>
        <w:rPr>
          <w:rFonts w:cs="Arial"/>
          <w:b/>
          <w:szCs w:val="22"/>
        </w:rPr>
        <w:t>Your complaint about (insert very broad description to include dates if relevant)</w:t>
      </w:r>
    </w:p>
    <w:p w14:paraId="4ED77DBA" w14:textId="77777777" w:rsidR="00F82982" w:rsidRDefault="00F82982" w:rsidP="00F82982">
      <w:pPr>
        <w:rPr>
          <w:rFonts w:cs="Arial"/>
          <w:b/>
          <w:szCs w:val="22"/>
        </w:rPr>
      </w:pPr>
    </w:p>
    <w:p w14:paraId="4DC7659A" w14:textId="4F77CB10" w:rsidR="00FB544C" w:rsidRDefault="00F82982" w:rsidP="00FB544C">
      <w:pPr>
        <w:rPr>
          <w:rFonts w:cs="Arial"/>
          <w:szCs w:val="22"/>
        </w:rPr>
      </w:pPr>
      <w:r>
        <w:rPr>
          <w:rFonts w:cs="Arial"/>
          <w:szCs w:val="22"/>
        </w:rPr>
        <w:t>You contacted [</w:t>
      </w:r>
      <w:r w:rsidRPr="00F82982">
        <w:rPr>
          <w:rFonts w:cs="Arial"/>
          <w:szCs w:val="22"/>
        </w:rPr>
        <w:t>for example</w:t>
      </w:r>
      <w:r w:rsidR="0054692D">
        <w:rPr>
          <w:rFonts w:cs="Arial"/>
          <w:szCs w:val="22"/>
        </w:rPr>
        <w:t>:</w:t>
      </w:r>
      <w:r w:rsidR="0054692D">
        <w:rPr>
          <w:rFonts w:cs="Arial"/>
          <w:b/>
          <w:szCs w:val="22"/>
        </w:rPr>
        <w:t xml:space="preserve"> </w:t>
      </w:r>
      <w:r>
        <w:rPr>
          <w:rFonts w:cs="Arial"/>
          <w:b/>
          <w:szCs w:val="22"/>
        </w:rPr>
        <w:t>Complaints Team, Chief Exec</w:t>
      </w:r>
      <w:r w:rsidRPr="00463432">
        <w:rPr>
          <w:rFonts w:cs="Arial"/>
          <w:szCs w:val="22"/>
        </w:rPr>
        <w:t>]</w:t>
      </w:r>
      <w:r>
        <w:rPr>
          <w:rFonts w:cs="Arial"/>
          <w:szCs w:val="22"/>
        </w:rPr>
        <w:t xml:space="preserve"> on [</w:t>
      </w:r>
      <w:r>
        <w:rPr>
          <w:rFonts w:cs="Arial"/>
          <w:b/>
          <w:szCs w:val="22"/>
        </w:rPr>
        <w:t>Date</w:t>
      </w:r>
      <w:r>
        <w:rPr>
          <w:rFonts w:cs="Arial"/>
          <w:szCs w:val="22"/>
        </w:rPr>
        <w:t xml:space="preserve">] to complain about </w:t>
      </w:r>
      <w:r>
        <w:t>[</w:t>
      </w:r>
      <w:r>
        <w:rPr>
          <w:b/>
        </w:rPr>
        <w:t>Issue</w:t>
      </w:r>
      <w:r>
        <w:t>]</w:t>
      </w:r>
      <w:r>
        <w:rPr>
          <w:rFonts w:cs="Arial"/>
          <w:szCs w:val="22"/>
        </w:rPr>
        <w:t xml:space="preserve">.  </w:t>
      </w:r>
      <w:r w:rsidR="00474225" w:rsidRPr="00474225">
        <w:rPr>
          <w:rFonts w:cs="Arial"/>
          <w:szCs w:val="22"/>
        </w:rPr>
        <w:t>My role has been to carry out an early assessment of the information you have provided</w:t>
      </w:r>
      <w:r w:rsidR="00474225">
        <w:rPr>
          <w:rFonts w:cs="Arial"/>
          <w:szCs w:val="22"/>
        </w:rPr>
        <w:t xml:space="preserve">, to establish what (if any) action </w:t>
      </w:r>
      <w:r w:rsidR="00474225">
        <w:rPr>
          <w:rFonts w:cs="Arial"/>
          <w:b/>
          <w:szCs w:val="22"/>
        </w:rPr>
        <w:t>[the organisation]</w:t>
      </w:r>
      <w:r w:rsidR="00474225">
        <w:rPr>
          <w:rFonts w:cs="Arial"/>
          <w:szCs w:val="22"/>
        </w:rPr>
        <w:t xml:space="preserve"> will take.  My initial decision is that </w:t>
      </w:r>
      <w:r w:rsidR="00474225">
        <w:rPr>
          <w:rFonts w:cs="Arial"/>
          <w:b/>
          <w:szCs w:val="22"/>
        </w:rPr>
        <w:t>[</w:t>
      </w:r>
      <w:r w:rsidR="00474225">
        <w:rPr>
          <w:rFonts w:cs="Arial"/>
          <w:szCs w:val="22"/>
        </w:rPr>
        <w:t>for example</w:t>
      </w:r>
      <w:r w:rsidR="0054692D">
        <w:rPr>
          <w:rFonts w:cs="Arial"/>
          <w:szCs w:val="22"/>
        </w:rPr>
        <w:t xml:space="preserve">: </w:t>
      </w:r>
      <w:r w:rsidR="00474225">
        <w:rPr>
          <w:rFonts w:cs="Arial"/>
          <w:b/>
          <w:szCs w:val="22"/>
        </w:rPr>
        <w:t>the issue you have raised is not a complaint but a</w:t>
      </w:r>
      <w:r w:rsidR="00DA3A2A">
        <w:rPr>
          <w:rFonts w:cs="Arial"/>
          <w:b/>
          <w:szCs w:val="22"/>
        </w:rPr>
        <w:t xml:space="preserve"> freedom of information request/subject access request/</w:t>
      </w:r>
      <w:r w:rsidR="00474225">
        <w:rPr>
          <w:rFonts w:cs="Arial"/>
          <w:b/>
          <w:szCs w:val="22"/>
        </w:rPr>
        <w:t>request f</w:t>
      </w:r>
      <w:r w:rsidR="00DA3A2A">
        <w:rPr>
          <w:rFonts w:cs="Arial"/>
          <w:b/>
          <w:szCs w:val="22"/>
        </w:rPr>
        <w:t>or compensation/</w:t>
      </w:r>
      <w:r w:rsidR="00474225">
        <w:rPr>
          <w:rFonts w:cs="Arial"/>
          <w:b/>
          <w:szCs w:val="22"/>
        </w:rPr>
        <w:t>other OR your complaint is not one we will take forward</w:t>
      </w:r>
      <w:r w:rsidR="00D20983">
        <w:rPr>
          <w:rFonts w:cs="Arial"/>
          <w:b/>
          <w:szCs w:val="22"/>
        </w:rPr>
        <w:t xml:space="preserve"> at this time</w:t>
      </w:r>
      <w:r w:rsidR="00474225">
        <w:rPr>
          <w:rFonts w:cs="Arial"/>
          <w:b/>
          <w:szCs w:val="22"/>
        </w:rPr>
        <w:t xml:space="preserve">.] </w:t>
      </w:r>
      <w:r w:rsidR="00474225">
        <w:rPr>
          <w:rFonts w:cs="Arial"/>
          <w:szCs w:val="22"/>
        </w:rPr>
        <w:t xml:space="preserve">  </w:t>
      </w:r>
    </w:p>
    <w:p w14:paraId="4C4455C6" w14:textId="77777777" w:rsidR="00287ECC" w:rsidRDefault="00287ECC" w:rsidP="00287ECC">
      <w:pPr>
        <w:rPr>
          <w:b/>
        </w:rPr>
      </w:pPr>
    </w:p>
    <w:p w14:paraId="56814F2B" w14:textId="33DC951B" w:rsidR="00287ECC" w:rsidRPr="00FB544C" w:rsidRDefault="00287ECC" w:rsidP="00287ECC">
      <w:pPr>
        <w:rPr>
          <w:b/>
        </w:rPr>
      </w:pPr>
      <w:r>
        <w:rPr>
          <w:b/>
        </w:rPr>
        <w:t xml:space="preserve">[If no further action </w:t>
      </w:r>
      <w:r w:rsidR="00D20983">
        <w:rPr>
          <w:b/>
        </w:rPr>
        <w:t xml:space="preserve">is </w:t>
      </w:r>
      <w:r>
        <w:rPr>
          <w:b/>
        </w:rPr>
        <w:t xml:space="preserve">being taken]: </w:t>
      </w:r>
      <w:r>
        <w:t xml:space="preserve">This letter explains the reasons for my decision.  </w:t>
      </w:r>
      <w:r w:rsidRPr="00015F00">
        <w:t xml:space="preserve">Once you have read this letter, if you feel I have not properly understood </w:t>
      </w:r>
      <w:r>
        <w:t>the issues you raised,</w:t>
      </w:r>
      <w:r w:rsidRPr="00015F00">
        <w:t xml:space="preserve"> or overlooked anything of importance, please feel free to contact me</w:t>
      </w:r>
      <w:r w:rsidR="00202D2B">
        <w:t xml:space="preserve">, either in writing or on </w:t>
      </w:r>
      <w:r w:rsidR="00202D2B">
        <w:rPr>
          <w:b/>
        </w:rPr>
        <w:t>[phone number]</w:t>
      </w:r>
      <w:r w:rsidR="00202D2B">
        <w:rPr>
          <w:rStyle w:val="CommentReference"/>
        </w:rPr>
        <w:t xml:space="preserve"> </w:t>
      </w:r>
      <w:r w:rsidRPr="00015F00">
        <w:t xml:space="preserve">. </w:t>
      </w:r>
      <w:r>
        <w:t xml:space="preserve"> </w:t>
      </w:r>
      <w:r w:rsidRPr="00015F00">
        <w:t>This will also give you the chance to ask any questions you might have.</w:t>
      </w:r>
    </w:p>
    <w:p w14:paraId="702903CF" w14:textId="77777777" w:rsidR="00FB544C" w:rsidRDefault="00FB544C" w:rsidP="00FB544C">
      <w:pPr>
        <w:rPr>
          <w:rFonts w:cs="Arial"/>
          <w:szCs w:val="22"/>
        </w:rPr>
      </w:pPr>
    </w:p>
    <w:p w14:paraId="222A43A4" w14:textId="6F2DE7FD" w:rsidR="00F0686B" w:rsidRPr="00287ECC" w:rsidRDefault="00F0686B" w:rsidP="00F0686B">
      <w:pPr>
        <w:tabs>
          <w:tab w:val="clear" w:pos="567"/>
        </w:tabs>
        <w:rPr>
          <w:rFonts w:cs="Arial"/>
          <w:b/>
          <w:szCs w:val="22"/>
        </w:rPr>
      </w:pPr>
      <w:r w:rsidRPr="00287ECC">
        <w:rPr>
          <w:rFonts w:cs="Arial"/>
          <w:b/>
          <w:szCs w:val="22"/>
        </w:rPr>
        <w:t xml:space="preserve">[If matter is </w:t>
      </w:r>
      <w:r w:rsidR="00287ECC">
        <w:rPr>
          <w:rFonts w:cs="Arial"/>
          <w:b/>
          <w:szCs w:val="22"/>
        </w:rPr>
        <w:t>not</w:t>
      </w:r>
      <w:r w:rsidRPr="00287ECC">
        <w:rPr>
          <w:rFonts w:cs="Arial"/>
          <w:b/>
          <w:szCs w:val="22"/>
        </w:rPr>
        <w:t xml:space="preserve"> a complaint]:</w:t>
      </w:r>
    </w:p>
    <w:p w14:paraId="65344E5C" w14:textId="2E1DFE4E" w:rsidR="00F0686B" w:rsidRDefault="00F0686B" w:rsidP="00F0686B">
      <w:pPr>
        <w:rPr>
          <w:rFonts w:cs="Arial"/>
          <w:szCs w:val="22"/>
        </w:rPr>
      </w:pPr>
      <w:r>
        <w:rPr>
          <w:rFonts w:cs="Arial"/>
          <w:szCs w:val="22"/>
        </w:rPr>
        <w:t xml:space="preserve">You told us you wanted </w:t>
      </w:r>
      <w:r w:rsidR="00DA3A2A">
        <w:rPr>
          <w:rFonts w:cs="Arial"/>
          <w:b/>
          <w:szCs w:val="22"/>
        </w:rPr>
        <w:t>[a copy of…/compensation for…/</w:t>
      </w:r>
      <w:r>
        <w:rPr>
          <w:rFonts w:cs="Arial"/>
          <w:b/>
          <w:szCs w:val="22"/>
        </w:rPr>
        <w:t>other].</w:t>
      </w:r>
      <w:r>
        <w:rPr>
          <w:rFonts w:cs="Arial"/>
          <w:szCs w:val="22"/>
        </w:rPr>
        <w:t xml:space="preserve">  Our </w:t>
      </w:r>
      <w:r w:rsidR="0054692D">
        <w:rPr>
          <w:rFonts w:cs="Arial"/>
          <w:szCs w:val="22"/>
        </w:rPr>
        <w:t xml:space="preserve">complaint handling procedure </w:t>
      </w:r>
      <w:r>
        <w:rPr>
          <w:rFonts w:cs="Arial"/>
          <w:szCs w:val="22"/>
        </w:rPr>
        <w:t xml:space="preserve">(CHP) says that we can’t deal with </w:t>
      </w:r>
      <w:r w:rsidR="00DA3A2A">
        <w:rPr>
          <w:rFonts w:cs="Arial"/>
          <w:b/>
          <w:szCs w:val="22"/>
        </w:rPr>
        <w:t>[requests for information/compensation claims/</w:t>
      </w:r>
      <w:r>
        <w:rPr>
          <w:rFonts w:cs="Arial"/>
          <w:b/>
          <w:szCs w:val="22"/>
        </w:rPr>
        <w:t>other]</w:t>
      </w:r>
      <w:r>
        <w:rPr>
          <w:rFonts w:cs="Arial"/>
          <w:szCs w:val="22"/>
        </w:rPr>
        <w:t xml:space="preserve"> through the CHP </w:t>
      </w:r>
      <w:r>
        <w:rPr>
          <w:rFonts w:cs="Arial"/>
          <w:b/>
          <w:szCs w:val="22"/>
        </w:rPr>
        <w:t>[link to CHP or enclose a copy]</w:t>
      </w:r>
      <w:r>
        <w:rPr>
          <w:rFonts w:cs="Arial"/>
          <w:szCs w:val="22"/>
        </w:rPr>
        <w:t>.</w:t>
      </w:r>
    </w:p>
    <w:p w14:paraId="22AEFB36" w14:textId="77777777" w:rsidR="00F0686B" w:rsidRDefault="00F0686B" w:rsidP="00F0686B">
      <w:pPr>
        <w:rPr>
          <w:rFonts w:cs="Arial"/>
          <w:szCs w:val="22"/>
        </w:rPr>
      </w:pPr>
    </w:p>
    <w:p w14:paraId="2DE80DA7" w14:textId="743AF9E7" w:rsidR="00F0686B" w:rsidRDefault="00F0686B" w:rsidP="00F0686B">
      <w:pPr>
        <w:rPr>
          <w:rFonts w:cs="Arial"/>
          <w:b/>
          <w:szCs w:val="22"/>
        </w:rPr>
      </w:pPr>
      <w:r>
        <w:rPr>
          <w:rFonts w:cs="Arial"/>
          <w:szCs w:val="22"/>
        </w:rPr>
        <w:t xml:space="preserve">The process we have for responding to </w:t>
      </w:r>
      <w:r w:rsidR="00DA3A2A">
        <w:rPr>
          <w:rFonts w:cs="Arial"/>
          <w:b/>
          <w:szCs w:val="22"/>
        </w:rPr>
        <w:t>[information requests/compensation claims/</w:t>
      </w:r>
      <w:r>
        <w:rPr>
          <w:rFonts w:cs="Arial"/>
          <w:b/>
          <w:szCs w:val="22"/>
        </w:rPr>
        <w:t xml:space="preserve">other] </w:t>
      </w:r>
      <w:r>
        <w:rPr>
          <w:rFonts w:cs="Arial"/>
          <w:szCs w:val="22"/>
        </w:rPr>
        <w:t xml:space="preserve">is </w:t>
      </w:r>
      <w:r>
        <w:rPr>
          <w:rFonts w:cs="Arial"/>
          <w:b/>
          <w:szCs w:val="22"/>
        </w:rPr>
        <w:t>[explain process and set out:</w:t>
      </w:r>
    </w:p>
    <w:p w14:paraId="3A607AA3" w14:textId="77777777" w:rsidR="00F0686B" w:rsidRDefault="00F0686B" w:rsidP="00F0686B">
      <w:pPr>
        <w:pStyle w:val="ListParagraph"/>
        <w:numPr>
          <w:ilvl w:val="0"/>
          <w:numId w:val="6"/>
        </w:numPr>
        <w:rPr>
          <w:rFonts w:cs="Arial"/>
          <w:b/>
          <w:szCs w:val="22"/>
        </w:rPr>
      </w:pPr>
      <w:r w:rsidRPr="009157B4">
        <w:rPr>
          <w:rFonts w:cs="Arial"/>
          <w:b/>
          <w:szCs w:val="22"/>
        </w:rPr>
        <w:t xml:space="preserve">any action that has been taken (e.g. forwarding to the </w:t>
      </w:r>
      <w:r>
        <w:rPr>
          <w:rFonts w:cs="Arial"/>
          <w:b/>
          <w:szCs w:val="22"/>
        </w:rPr>
        <w:t xml:space="preserve">relevant area); </w:t>
      </w:r>
      <w:r w:rsidRPr="009157B4">
        <w:rPr>
          <w:rFonts w:cs="Arial"/>
          <w:b/>
          <w:szCs w:val="22"/>
        </w:rPr>
        <w:t xml:space="preserve">and </w:t>
      </w:r>
    </w:p>
    <w:p w14:paraId="224D972F" w14:textId="77777777" w:rsidR="00F0686B" w:rsidRPr="009157B4" w:rsidRDefault="00F0686B" w:rsidP="00F0686B">
      <w:pPr>
        <w:pStyle w:val="ListParagraph"/>
        <w:numPr>
          <w:ilvl w:val="0"/>
          <w:numId w:val="6"/>
        </w:numPr>
        <w:rPr>
          <w:rFonts w:cs="Arial"/>
          <w:b/>
          <w:szCs w:val="22"/>
        </w:rPr>
      </w:pPr>
      <w:r w:rsidRPr="009157B4">
        <w:rPr>
          <w:rFonts w:cs="Arial"/>
          <w:b/>
          <w:szCs w:val="22"/>
        </w:rPr>
        <w:t xml:space="preserve">any action the </w:t>
      </w:r>
      <w:r>
        <w:rPr>
          <w:rFonts w:cs="Arial"/>
          <w:b/>
          <w:szCs w:val="22"/>
        </w:rPr>
        <w:t>customer still needs to take (e.g. completing a relevant form)</w:t>
      </w:r>
    </w:p>
    <w:p w14:paraId="117EF273" w14:textId="4E27DD86" w:rsidR="00F0686B" w:rsidRDefault="00F0686B" w:rsidP="00F0686B">
      <w:pPr>
        <w:tabs>
          <w:tab w:val="clear" w:pos="567"/>
        </w:tabs>
        <w:rPr>
          <w:rFonts w:cs="Arial"/>
          <w:b/>
          <w:color w:val="7030A0"/>
          <w:szCs w:val="22"/>
        </w:rPr>
      </w:pPr>
    </w:p>
    <w:p w14:paraId="0442A62D" w14:textId="199C35FE" w:rsidR="009157B4" w:rsidRPr="008D698E" w:rsidRDefault="00474225" w:rsidP="00F82982">
      <w:pPr>
        <w:tabs>
          <w:tab w:val="clear" w:pos="567"/>
        </w:tabs>
        <w:rPr>
          <w:rFonts w:cs="Arial"/>
          <w:b/>
          <w:szCs w:val="22"/>
        </w:rPr>
      </w:pPr>
      <w:r w:rsidRPr="008D698E">
        <w:rPr>
          <w:rFonts w:cs="Arial"/>
          <w:b/>
          <w:szCs w:val="22"/>
        </w:rPr>
        <w:t>[If complaint is out of time</w:t>
      </w:r>
      <w:r w:rsidR="009157B4" w:rsidRPr="008D698E">
        <w:rPr>
          <w:rFonts w:cs="Arial"/>
          <w:b/>
          <w:szCs w:val="22"/>
        </w:rPr>
        <w:t xml:space="preserve"> and no exceptional circumstances claimed]:</w:t>
      </w:r>
    </w:p>
    <w:p w14:paraId="3C5A8283" w14:textId="36B57D88" w:rsidR="009157B4" w:rsidRDefault="009157B4" w:rsidP="00F82982">
      <w:pPr>
        <w:tabs>
          <w:tab w:val="clear" w:pos="567"/>
        </w:tabs>
        <w:rPr>
          <w:rFonts w:cs="Arial"/>
          <w:szCs w:val="22"/>
        </w:rPr>
      </w:pPr>
      <w:r w:rsidRPr="009157B4">
        <w:rPr>
          <w:rFonts w:cs="Arial"/>
          <w:szCs w:val="22"/>
        </w:rPr>
        <w:t xml:space="preserve">Our </w:t>
      </w:r>
      <w:r w:rsidR="0054692D">
        <w:rPr>
          <w:rFonts w:cs="Arial"/>
          <w:szCs w:val="22"/>
        </w:rPr>
        <w:t xml:space="preserve">complaint handling procedure </w:t>
      </w:r>
      <w:r>
        <w:rPr>
          <w:rFonts w:cs="Arial"/>
          <w:szCs w:val="22"/>
        </w:rPr>
        <w:t xml:space="preserve">(CHP) says that complaints should be made within six months of finding out that you have reason to complain, unless exceptional circumstances apply.  In this case, you said you have been aware of the issues since </w:t>
      </w:r>
      <w:r>
        <w:rPr>
          <w:rFonts w:cs="Arial"/>
          <w:b/>
          <w:szCs w:val="22"/>
        </w:rPr>
        <w:t>[date of event, or date customer said they became awar</w:t>
      </w:r>
      <w:bookmarkStart w:id="0" w:name="_GoBack"/>
      <w:bookmarkEnd w:id="0"/>
      <w:r>
        <w:rPr>
          <w:rFonts w:cs="Arial"/>
          <w:b/>
          <w:szCs w:val="22"/>
        </w:rPr>
        <w:t>e (if later)]</w:t>
      </w:r>
      <w:r>
        <w:rPr>
          <w:rFonts w:cs="Arial"/>
          <w:szCs w:val="22"/>
        </w:rPr>
        <w:t>.  As this is more than six months ago, we would not normally accept a complaint about the matter at this time.</w:t>
      </w:r>
    </w:p>
    <w:p w14:paraId="7D1B2286" w14:textId="15086B70" w:rsidR="009157B4" w:rsidRDefault="009157B4" w:rsidP="00F82982">
      <w:pPr>
        <w:tabs>
          <w:tab w:val="clear" w:pos="567"/>
        </w:tabs>
        <w:rPr>
          <w:rFonts w:cs="Arial"/>
          <w:szCs w:val="22"/>
        </w:rPr>
      </w:pPr>
    </w:p>
    <w:p w14:paraId="7F0E6BCB" w14:textId="50482597" w:rsidR="009157B4" w:rsidRPr="009157B4" w:rsidRDefault="009157B4" w:rsidP="00F82982">
      <w:pPr>
        <w:tabs>
          <w:tab w:val="clear" w:pos="567"/>
        </w:tabs>
        <w:rPr>
          <w:rFonts w:cs="Arial"/>
          <w:szCs w:val="22"/>
        </w:rPr>
      </w:pPr>
      <w:r>
        <w:rPr>
          <w:rFonts w:cs="Arial"/>
          <w:szCs w:val="22"/>
        </w:rPr>
        <w:t>You have not told us about any exceptional circumstances that meant you did not complain about this matter earlier.  If you feel that exceptional circumstances apply, please contact us to tell us why.</w:t>
      </w:r>
    </w:p>
    <w:p w14:paraId="2B460F36" w14:textId="77777777" w:rsidR="00F0686B" w:rsidRDefault="00F0686B" w:rsidP="00F0686B">
      <w:pPr>
        <w:tabs>
          <w:tab w:val="clear" w:pos="567"/>
        </w:tabs>
        <w:rPr>
          <w:rFonts w:cs="Arial"/>
          <w:b/>
          <w:color w:val="7030A0"/>
          <w:szCs w:val="22"/>
        </w:rPr>
      </w:pPr>
    </w:p>
    <w:p w14:paraId="6E6F5359" w14:textId="288ED86B" w:rsidR="00F0686B" w:rsidRPr="008D698E" w:rsidRDefault="00F0686B" w:rsidP="00F0686B">
      <w:pPr>
        <w:tabs>
          <w:tab w:val="clear" w:pos="567"/>
        </w:tabs>
        <w:rPr>
          <w:rFonts w:cs="Arial"/>
          <w:b/>
          <w:szCs w:val="22"/>
        </w:rPr>
      </w:pPr>
      <w:r w:rsidRPr="008D698E">
        <w:rPr>
          <w:rFonts w:cs="Arial"/>
          <w:b/>
          <w:szCs w:val="22"/>
        </w:rPr>
        <w:t>[If complaint is a repeat complaint]:</w:t>
      </w:r>
    </w:p>
    <w:p w14:paraId="1B2B37DD" w14:textId="16547D5C" w:rsidR="00356DE3" w:rsidRDefault="00356DE3" w:rsidP="00F0686B">
      <w:pPr>
        <w:tabs>
          <w:tab w:val="clear" w:pos="567"/>
        </w:tabs>
        <w:rPr>
          <w:rFonts w:cs="Arial"/>
          <w:b/>
          <w:szCs w:val="22"/>
        </w:rPr>
      </w:pPr>
      <w:r>
        <w:rPr>
          <w:rFonts w:cs="Arial"/>
          <w:szCs w:val="22"/>
        </w:rPr>
        <w:lastRenderedPageBreak/>
        <w:t xml:space="preserve">The </w:t>
      </w:r>
      <w:r>
        <w:rPr>
          <w:rFonts w:cs="Arial"/>
          <w:b/>
          <w:szCs w:val="22"/>
        </w:rPr>
        <w:t>[</w:t>
      </w:r>
      <w:r>
        <w:rPr>
          <w:rFonts w:cs="Arial"/>
          <w:szCs w:val="22"/>
        </w:rPr>
        <w:t>or</w:t>
      </w:r>
      <w:r w:rsidR="0054692D">
        <w:rPr>
          <w:rFonts w:cs="Arial"/>
          <w:szCs w:val="22"/>
        </w:rPr>
        <w:t>:</w:t>
      </w:r>
      <w:r>
        <w:rPr>
          <w:rFonts w:cs="Arial"/>
          <w:szCs w:val="22"/>
        </w:rPr>
        <w:t xml:space="preserve"> </w:t>
      </w:r>
      <w:r>
        <w:rPr>
          <w:rFonts w:cs="Arial"/>
          <w:b/>
          <w:szCs w:val="22"/>
        </w:rPr>
        <w:t xml:space="preserve">Most of the] </w:t>
      </w:r>
      <w:r>
        <w:rPr>
          <w:rFonts w:cs="Arial"/>
          <w:szCs w:val="22"/>
        </w:rPr>
        <w:t xml:space="preserve">issues you raised have already been considered in </w:t>
      </w:r>
      <w:r>
        <w:rPr>
          <w:rFonts w:cs="Arial"/>
          <w:b/>
          <w:szCs w:val="22"/>
        </w:rPr>
        <w:t>[the organisation’s]</w:t>
      </w:r>
      <w:r>
        <w:rPr>
          <w:rFonts w:cs="Arial"/>
          <w:szCs w:val="22"/>
        </w:rPr>
        <w:t xml:space="preserve"> </w:t>
      </w:r>
      <w:r w:rsidR="0054692D">
        <w:rPr>
          <w:rFonts w:cs="Arial"/>
          <w:szCs w:val="22"/>
        </w:rPr>
        <w:t xml:space="preserve">stage 2 </w:t>
      </w:r>
      <w:r>
        <w:rPr>
          <w:rFonts w:cs="Arial"/>
          <w:szCs w:val="22"/>
        </w:rPr>
        <w:t xml:space="preserve">response to your complaint dated </w:t>
      </w:r>
      <w:r>
        <w:rPr>
          <w:rFonts w:cs="Arial"/>
          <w:b/>
          <w:szCs w:val="22"/>
        </w:rPr>
        <w:t>[date]</w:t>
      </w:r>
      <w:r>
        <w:rPr>
          <w:rFonts w:cs="Arial"/>
          <w:szCs w:val="22"/>
        </w:rPr>
        <w:t xml:space="preserve">.  </w:t>
      </w:r>
      <w:r>
        <w:rPr>
          <w:rFonts w:cs="Arial"/>
          <w:b/>
          <w:szCs w:val="22"/>
        </w:rPr>
        <w:t>[The new points you have now raised are:</w:t>
      </w:r>
    </w:p>
    <w:p w14:paraId="32AA9047" w14:textId="4E6DA073" w:rsidR="00356DE3" w:rsidRPr="00356DE3" w:rsidRDefault="00356DE3" w:rsidP="00356DE3">
      <w:pPr>
        <w:pStyle w:val="ListParagraph"/>
        <w:numPr>
          <w:ilvl w:val="0"/>
          <w:numId w:val="8"/>
        </w:numPr>
        <w:tabs>
          <w:tab w:val="clear" w:pos="567"/>
        </w:tabs>
        <w:rPr>
          <w:rFonts w:cs="Arial"/>
          <w:b/>
          <w:szCs w:val="22"/>
        </w:rPr>
      </w:pPr>
      <w:r w:rsidRPr="00356DE3">
        <w:rPr>
          <w:rFonts w:cs="Arial"/>
          <w:b/>
          <w:szCs w:val="22"/>
        </w:rPr>
        <w:t>Identify any new issues and explain whether these will be considered as a new complaint</w:t>
      </w:r>
      <w:r>
        <w:rPr>
          <w:rFonts w:cs="Arial"/>
          <w:b/>
          <w:szCs w:val="22"/>
        </w:rPr>
        <w:t xml:space="preserve"> or taken forward under other processes</w:t>
      </w:r>
      <w:r w:rsidRPr="00356DE3">
        <w:rPr>
          <w:rFonts w:cs="Arial"/>
          <w:b/>
          <w:szCs w:val="22"/>
        </w:rPr>
        <w:t xml:space="preserve">].  </w:t>
      </w:r>
    </w:p>
    <w:p w14:paraId="11E70381" w14:textId="77777777" w:rsidR="00356DE3" w:rsidRDefault="00356DE3" w:rsidP="00F0686B">
      <w:pPr>
        <w:tabs>
          <w:tab w:val="clear" w:pos="567"/>
        </w:tabs>
        <w:rPr>
          <w:rFonts w:cs="Arial"/>
          <w:b/>
          <w:szCs w:val="22"/>
        </w:rPr>
      </w:pPr>
    </w:p>
    <w:p w14:paraId="0B114895" w14:textId="02B537C4" w:rsidR="00F0686B" w:rsidRPr="00356DE3" w:rsidRDefault="00356DE3" w:rsidP="00F0686B">
      <w:pPr>
        <w:tabs>
          <w:tab w:val="clear" w:pos="567"/>
        </w:tabs>
        <w:rPr>
          <w:rFonts w:cs="Arial"/>
          <w:b/>
          <w:szCs w:val="22"/>
        </w:rPr>
      </w:pPr>
      <w:r w:rsidRPr="00356DE3">
        <w:rPr>
          <w:rFonts w:cs="Arial"/>
          <w:szCs w:val="22"/>
        </w:rPr>
        <w:t>Our letter dated</w:t>
      </w:r>
      <w:r>
        <w:rPr>
          <w:rFonts w:cs="Arial"/>
          <w:b/>
          <w:szCs w:val="22"/>
        </w:rPr>
        <w:t xml:space="preserve"> [date] </w:t>
      </w:r>
      <w:r>
        <w:rPr>
          <w:rFonts w:cs="Arial"/>
          <w:szCs w:val="22"/>
        </w:rPr>
        <w:t xml:space="preserve">is our final response to </w:t>
      </w:r>
      <w:r>
        <w:rPr>
          <w:rFonts w:cs="Arial"/>
          <w:b/>
          <w:szCs w:val="22"/>
        </w:rPr>
        <w:t xml:space="preserve">[the remaining points of] </w:t>
      </w:r>
      <w:r>
        <w:rPr>
          <w:rFonts w:cs="Arial"/>
          <w:szCs w:val="22"/>
        </w:rPr>
        <w:t xml:space="preserve"> your complaint.  </w:t>
      </w:r>
      <w:r w:rsidRPr="00356DE3">
        <w:rPr>
          <w:rFonts w:cs="Arial"/>
          <w:szCs w:val="22"/>
        </w:rPr>
        <w:t>If you are dissatisfied</w:t>
      </w:r>
      <w:r>
        <w:rPr>
          <w:rFonts w:cs="Arial"/>
          <w:szCs w:val="22"/>
        </w:rPr>
        <w:t xml:space="preserve"> with our response</w:t>
      </w:r>
      <w:r w:rsidR="00D20983">
        <w:rPr>
          <w:rFonts w:cs="Arial"/>
          <w:szCs w:val="22"/>
        </w:rPr>
        <w:t xml:space="preserve"> </w:t>
      </w:r>
      <w:r w:rsidR="00D20983">
        <w:rPr>
          <w:rFonts w:cs="Arial"/>
          <w:b/>
          <w:szCs w:val="22"/>
        </w:rPr>
        <w:t>[on these points]</w:t>
      </w:r>
      <w:r>
        <w:rPr>
          <w:rFonts w:cs="Arial"/>
          <w:szCs w:val="22"/>
        </w:rPr>
        <w:t>, you may ask the SPSO to consider your complaint.  There is information on how to contact the SPSO at the end of this letter.</w:t>
      </w:r>
      <w:r>
        <w:rPr>
          <w:rFonts w:cs="Arial"/>
          <w:b/>
          <w:szCs w:val="22"/>
        </w:rPr>
        <w:t xml:space="preserve">  </w:t>
      </w:r>
    </w:p>
    <w:p w14:paraId="53A70A3B" w14:textId="5B1F05B9" w:rsidR="00F0686B" w:rsidRPr="00356DE3" w:rsidRDefault="00F0686B" w:rsidP="00F0686B">
      <w:pPr>
        <w:tabs>
          <w:tab w:val="clear" w:pos="567"/>
        </w:tabs>
        <w:rPr>
          <w:rFonts w:cs="Arial"/>
          <w:b/>
          <w:i/>
          <w:szCs w:val="22"/>
        </w:rPr>
      </w:pPr>
      <w:r w:rsidRPr="00356DE3">
        <w:rPr>
          <w:rFonts w:cs="Arial"/>
          <w:b/>
          <w:i/>
          <w:szCs w:val="22"/>
        </w:rPr>
        <w:t xml:space="preserve">NOTE: </w:t>
      </w:r>
      <w:r w:rsidR="00356DE3" w:rsidRPr="00356DE3">
        <w:rPr>
          <w:rFonts w:cs="Arial"/>
          <w:b/>
          <w:i/>
          <w:szCs w:val="22"/>
        </w:rPr>
        <w:t>This template should NOT be used where the organisation is considering restricting contact under an unacceptable actions policy</w:t>
      </w:r>
      <w:r w:rsidR="00356DE3">
        <w:rPr>
          <w:rFonts w:cs="Arial"/>
          <w:b/>
          <w:i/>
          <w:szCs w:val="22"/>
        </w:rPr>
        <w:t xml:space="preserve"> (for example, by declining to consider new complaints about the same set of events) – where this is the case you should check the relevant policy and ensure the process is followed, including giving a warning and the option of review</w:t>
      </w:r>
      <w:r w:rsidR="00356DE3" w:rsidRPr="00356DE3">
        <w:rPr>
          <w:rFonts w:cs="Arial"/>
          <w:b/>
          <w:i/>
          <w:szCs w:val="22"/>
        </w:rPr>
        <w:t>.</w:t>
      </w:r>
    </w:p>
    <w:p w14:paraId="2A9D4510" w14:textId="77777777" w:rsidR="00F0686B" w:rsidRDefault="00F0686B" w:rsidP="00F82982">
      <w:pPr>
        <w:tabs>
          <w:tab w:val="clear" w:pos="567"/>
        </w:tabs>
        <w:rPr>
          <w:rFonts w:cs="Arial"/>
          <w:b/>
          <w:szCs w:val="22"/>
        </w:rPr>
      </w:pPr>
    </w:p>
    <w:p w14:paraId="776B4CA3" w14:textId="72E61EFA" w:rsidR="00474225" w:rsidRPr="008D698E" w:rsidRDefault="00474225" w:rsidP="00F82982">
      <w:pPr>
        <w:tabs>
          <w:tab w:val="clear" w:pos="567"/>
        </w:tabs>
        <w:rPr>
          <w:rFonts w:cs="Arial"/>
          <w:b/>
          <w:szCs w:val="22"/>
        </w:rPr>
      </w:pPr>
      <w:r w:rsidRPr="008D698E">
        <w:rPr>
          <w:rFonts w:cs="Arial"/>
          <w:b/>
          <w:szCs w:val="22"/>
        </w:rPr>
        <w:t>[If complaint is not within the organisation’s remit]:</w:t>
      </w:r>
    </w:p>
    <w:p w14:paraId="013F53A9" w14:textId="6F47F1A1" w:rsidR="00474225" w:rsidRPr="005B6FCE" w:rsidRDefault="005B6FCE" w:rsidP="00F82982">
      <w:pPr>
        <w:tabs>
          <w:tab w:val="clear" w:pos="567"/>
        </w:tabs>
        <w:rPr>
          <w:rFonts w:cs="Arial"/>
          <w:b/>
          <w:szCs w:val="22"/>
        </w:rPr>
      </w:pPr>
      <w:r>
        <w:rPr>
          <w:rFonts w:cs="Arial"/>
          <w:szCs w:val="22"/>
        </w:rPr>
        <w:t xml:space="preserve">The issues you have raised relate to </w:t>
      </w:r>
      <w:r>
        <w:rPr>
          <w:rFonts w:cs="Arial"/>
          <w:b/>
          <w:szCs w:val="22"/>
        </w:rPr>
        <w:t xml:space="preserve">[summarise - </w:t>
      </w:r>
      <w:r w:rsidRPr="005B6FCE">
        <w:rPr>
          <w:rFonts w:cs="Arial"/>
          <w:b/>
          <w:szCs w:val="22"/>
        </w:rPr>
        <w:t>for example, the actions of X, who is employed by Y organisation</w:t>
      </w:r>
      <w:r>
        <w:rPr>
          <w:rFonts w:cs="Arial"/>
          <w:b/>
          <w:szCs w:val="22"/>
        </w:rPr>
        <w:t>]</w:t>
      </w:r>
      <w:r>
        <w:rPr>
          <w:rFonts w:cs="Arial"/>
          <w:szCs w:val="22"/>
        </w:rPr>
        <w:t xml:space="preserve">.  This is not a matter </w:t>
      </w:r>
      <w:r>
        <w:rPr>
          <w:rFonts w:cs="Arial"/>
          <w:b/>
          <w:szCs w:val="22"/>
        </w:rPr>
        <w:t>[the organisation]</w:t>
      </w:r>
      <w:r>
        <w:rPr>
          <w:rFonts w:cs="Arial"/>
          <w:szCs w:val="22"/>
        </w:rPr>
        <w:t xml:space="preserve"> </w:t>
      </w:r>
      <w:r w:rsidR="0035453A">
        <w:rPr>
          <w:rFonts w:cs="Arial"/>
          <w:szCs w:val="22"/>
        </w:rPr>
        <w:t>is responsible for</w:t>
      </w:r>
      <w:r>
        <w:rPr>
          <w:rFonts w:cs="Arial"/>
          <w:szCs w:val="22"/>
        </w:rPr>
        <w:t xml:space="preserve">.  You may wish to direct your complaint to </w:t>
      </w:r>
      <w:r>
        <w:rPr>
          <w:rFonts w:cs="Arial"/>
          <w:b/>
          <w:szCs w:val="22"/>
        </w:rPr>
        <w:t>[relevant organisation]</w:t>
      </w:r>
      <w:r>
        <w:rPr>
          <w:rFonts w:cs="Arial"/>
          <w:szCs w:val="22"/>
        </w:rPr>
        <w:t xml:space="preserve">.  </w:t>
      </w:r>
    </w:p>
    <w:p w14:paraId="1DAB1A52" w14:textId="77777777" w:rsidR="00316DD9" w:rsidRDefault="00316DD9" w:rsidP="00F82982">
      <w:pPr>
        <w:tabs>
          <w:tab w:val="clear" w:pos="567"/>
        </w:tabs>
        <w:rPr>
          <w:rFonts w:cs="Arial"/>
          <w:szCs w:val="22"/>
        </w:rPr>
      </w:pPr>
    </w:p>
    <w:p w14:paraId="1FE1812F" w14:textId="5FA57273" w:rsidR="009157B4" w:rsidRPr="009157B4" w:rsidRDefault="009157B4" w:rsidP="00474225">
      <w:pPr>
        <w:rPr>
          <w:rFonts w:cs="Arial"/>
          <w:b/>
        </w:rPr>
      </w:pPr>
      <w:r>
        <w:rPr>
          <w:rFonts w:cs="Arial"/>
          <w:b/>
        </w:rPr>
        <w:t>What happens next?</w:t>
      </w:r>
    </w:p>
    <w:p w14:paraId="62ABF169" w14:textId="77777777" w:rsidR="009157B4" w:rsidRDefault="00474225" w:rsidP="00474225">
      <w:pPr>
        <w:rPr>
          <w:rFonts w:cs="Arial"/>
        </w:rPr>
      </w:pPr>
      <w:r w:rsidRPr="00A172B9">
        <w:rPr>
          <w:rFonts w:cs="Arial"/>
        </w:rPr>
        <w:t xml:space="preserve">I have closed our file on </w:t>
      </w:r>
      <w:r>
        <w:rPr>
          <w:rFonts w:cs="Arial"/>
        </w:rPr>
        <w:t>this matter</w:t>
      </w:r>
      <w:r w:rsidR="009157B4">
        <w:rPr>
          <w:rFonts w:cs="Arial"/>
        </w:rPr>
        <w:t xml:space="preserve"> </w:t>
      </w:r>
      <w:r w:rsidR="009157B4">
        <w:rPr>
          <w:rFonts w:cs="Arial"/>
          <w:b/>
        </w:rPr>
        <w:t>[</w:t>
      </w:r>
      <w:r w:rsidR="009157B4">
        <w:rPr>
          <w:rFonts w:cs="Arial"/>
        </w:rPr>
        <w:t xml:space="preserve">and </w:t>
      </w:r>
      <w:r w:rsidR="009157B4">
        <w:rPr>
          <w:rFonts w:cs="Arial"/>
          <w:b/>
        </w:rPr>
        <w:t>summarise any action taken, if relevant.</w:t>
      </w:r>
      <w:r w:rsidR="009157B4">
        <w:rPr>
          <w:rFonts w:cs="Arial"/>
        </w:rPr>
        <w:t xml:space="preserve">  The next steps are:</w:t>
      </w:r>
    </w:p>
    <w:p w14:paraId="2098793F" w14:textId="77777777" w:rsidR="009157B4" w:rsidRPr="009157B4" w:rsidRDefault="009157B4" w:rsidP="009157B4">
      <w:pPr>
        <w:pStyle w:val="ListParagraph"/>
        <w:numPr>
          <w:ilvl w:val="0"/>
          <w:numId w:val="7"/>
        </w:numPr>
        <w:rPr>
          <w:rFonts w:cs="Arial"/>
        </w:rPr>
      </w:pPr>
      <w:r w:rsidRPr="009157B4">
        <w:rPr>
          <w:rFonts w:cs="Arial"/>
          <w:b/>
        </w:rPr>
        <w:t xml:space="preserve">summarise any further action you will take, or </w:t>
      </w:r>
    </w:p>
    <w:p w14:paraId="1E030A3B" w14:textId="1ECF8A2E" w:rsidR="009157B4" w:rsidRPr="009157B4" w:rsidRDefault="009157B4" w:rsidP="009157B4">
      <w:pPr>
        <w:pStyle w:val="ListParagraph"/>
        <w:numPr>
          <w:ilvl w:val="0"/>
          <w:numId w:val="7"/>
        </w:numPr>
        <w:rPr>
          <w:rFonts w:cs="Arial"/>
        </w:rPr>
      </w:pPr>
      <w:r w:rsidRPr="009157B4">
        <w:rPr>
          <w:rFonts w:cs="Arial"/>
          <w:b/>
        </w:rPr>
        <w:t>action the customer needs to take.]</w:t>
      </w:r>
    </w:p>
    <w:p w14:paraId="6BE739EC" w14:textId="77777777" w:rsidR="009157B4" w:rsidRDefault="009157B4" w:rsidP="00474225">
      <w:pPr>
        <w:rPr>
          <w:rFonts w:cs="Arial"/>
        </w:rPr>
      </w:pPr>
    </w:p>
    <w:p w14:paraId="217FFAA0" w14:textId="75AC3E84" w:rsidR="00474225" w:rsidRDefault="00474225" w:rsidP="00474225">
      <w:pPr>
        <w:rPr>
          <w:rFonts w:cs="Arial"/>
        </w:rPr>
      </w:pPr>
      <w:r w:rsidRPr="00A172B9">
        <w:rPr>
          <w:rFonts w:cs="Arial"/>
        </w:rPr>
        <w:t>If you have any questions about this letter please feel free to contact me on the telephone number below.</w:t>
      </w:r>
    </w:p>
    <w:p w14:paraId="2CBE525F" w14:textId="77777777" w:rsidR="009C6065" w:rsidRDefault="009C6065" w:rsidP="00F82982"/>
    <w:p w14:paraId="1389081E" w14:textId="77777777" w:rsidR="00F41842" w:rsidRDefault="00F82982" w:rsidP="00F82982">
      <w:r w:rsidRPr="00E47425">
        <w:t xml:space="preserve">If you </w:t>
      </w:r>
      <w:r w:rsidR="00490D72">
        <w:t>disagree with our decision not to handle this matter as a complaint,</w:t>
      </w:r>
      <w:r w:rsidRPr="00E47425">
        <w:t xml:space="preserve"> you </w:t>
      </w:r>
      <w:r w:rsidR="00F426DD">
        <w:t xml:space="preserve">can contact </w:t>
      </w:r>
      <w:r w:rsidRPr="00E47425">
        <w:t>the Scottish Public Services Ombudsman (SPSO)</w:t>
      </w:r>
      <w:r w:rsidR="00490D72">
        <w:t>.  M</w:t>
      </w:r>
      <w:r w:rsidR="005B6FCE">
        <w:t>ore information on how to do this is below</w:t>
      </w:r>
      <w:r w:rsidRPr="00E47425">
        <w:t>.</w:t>
      </w:r>
      <w:r>
        <w:t xml:space="preserve"> </w:t>
      </w:r>
    </w:p>
    <w:p w14:paraId="3CED5181" w14:textId="3317DAA8" w:rsidR="00F41842" w:rsidRPr="00F41842" w:rsidRDefault="00F41842" w:rsidP="00F41842">
      <w:pPr>
        <w:tabs>
          <w:tab w:val="clear" w:pos="567"/>
        </w:tabs>
        <w:rPr>
          <w:i/>
        </w:rPr>
      </w:pPr>
    </w:p>
    <w:tbl>
      <w:tblPr>
        <w:tblW w:w="9317" w:type="dxa"/>
        <w:tblInd w:w="-5" w:type="dxa"/>
        <w:tblLayout w:type="fixed"/>
        <w:tblCellMar>
          <w:top w:w="113" w:type="dxa"/>
          <w:bottom w:w="113" w:type="dxa"/>
        </w:tblCellMar>
        <w:tblLook w:val="04A0" w:firstRow="1" w:lastRow="0" w:firstColumn="1" w:lastColumn="0" w:noHBand="0" w:noVBand="1"/>
      </w:tblPr>
      <w:tblGrid>
        <w:gridCol w:w="9317"/>
      </w:tblGrid>
      <w:tr w:rsidR="00F41842" w:rsidRPr="00F41842" w14:paraId="558624EF" w14:textId="77777777" w:rsidTr="00F41842">
        <w:tc>
          <w:tcPr>
            <w:tcW w:w="9317" w:type="dxa"/>
            <w:tcBorders>
              <w:top w:val="single" w:sz="4" w:space="0" w:color="808080"/>
              <w:left w:val="single" w:sz="4" w:space="0" w:color="808080"/>
              <w:bottom w:val="single" w:sz="4" w:space="0" w:color="808080"/>
              <w:right w:val="single" w:sz="4" w:space="0" w:color="808080"/>
            </w:tcBorders>
          </w:tcPr>
          <w:p w14:paraId="775CA54A" w14:textId="5A9EF927" w:rsidR="00F41842" w:rsidRDefault="00F41842" w:rsidP="00F41842">
            <w:pPr>
              <w:tabs>
                <w:tab w:val="clear" w:pos="567"/>
                <w:tab w:val="left" w:pos="0"/>
              </w:tabs>
              <w:rPr>
                <w:b/>
              </w:rPr>
            </w:pPr>
            <w:r w:rsidRPr="00F41842">
              <w:rPr>
                <w:b/>
              </w:rPr>
              <w:t>Information about the SPSO</w:t>
            </w:r>
          </w:p>
          <w:p w14:paraId="1FC936F8" w14:textId="77777777" w:rsidR="00F41842" w:rsidRPr="00F41842" w:rsidRDefault="00F41842" w:rsidP="00F41842">
            <w:pPr>
              <w:tabs>
                <w:tab w:val="clear" w:pos="567"/>
                <w:tab w:val="left" w:pos="0"/>
              </w:tabs>
            </w:pPr>
          </w:p>
          <w:p w14:paraId="383E0982" w14:textId="1ECFFB86" w:rsidR="00F41842" w:rsidRDefault="00F41842" w:rsidP="00F41842">
            <w:r w:rsidRPr="00F41842">
              <w:t xml:space="preserve">The Scottish Public Services Ombudsman (SPSO) is the final stage for complaints about public services in Scotland.  This includes complaints about </w:t>
            </w:r>
            <w:r w:rsidRPr="00F41842">
              <w:rPr>
                <w:i/>
              </w:rPr>
              <w:t>[the organisation’s sector]</w:t>
            </w:r>
            <w:r w:rsidRPr="00F41842">
              <w:t>.  The SPSO is an independent organisation that investigates complaints.  It is not an advocacy or support service (but there are other organisations who can help you with advocacy or support).</w:t>
            </w:r>
          </w:p>
          <w:p w14:paraId="2BF11427" w14:textId="77777777" w:rsidR="00F41842" w:rsidRPr="00F41842" w:rsidRDefault="00F41842" w:rsidP="00F41842"/>
          <w:p w14:paraId="3EFFA35B" w14:textId="77777777" w:rsidR="00F41842" w:rsidRPr="00F41842" w:rsidRDefault="00F41842" w:rsidP="00F41842">
            <w:r w:rsidRPr="00F41842">
              <w:t xml:space="preserve">If you remain dissatisfied when you have had a final response from </w:t>
            </w:r>
            <w:r w:rsidRPr="00F41842">
              <w:rPr>
                <w:i/>
              </w:rPr>
              <w:t>[the organisation]</w:t>
            </w:r>
            <w:r w:rsidRPr="00F41842">
              <w:t>, you can ask the SPSO to look at your complaint.  You can ask the SPSO to look at your complaint if:</w:t>
            </w:r>
          </w:p>
          <w:p w14:paraId="702ABFCF" w14:textId="77777777" w:rsidR="00F41842" w:rsidRPr="00F41842" w:rsidRDefault="00F41842" w:rsidP="00F41842">
            <w:pPr>
              <w:numPr>
                <w:ilvl w:val="0"/>
                <w:numId w:val="10"/>
              </w:numPr>
              <w:tabs>
                <w:tab w:val="left" w:pos="720"/>
              </w:tabs>
            </w:pPr>
            <w:r w:rsidRPr="00F41842">
              <w:t xml:space="preserve">you have gone all the way through the </w:t>
            </w:r>
            <w:r w:rsidRPr="00F41842">
              <w:rPr>
                <w:i/>
              </w:rPr>
              <w:t>[organisation]</w:t>
            </w:r>
            <w:r w:rsidRPr="00F41842">
              <w:t>'s Complaints Handling Procedure</w:t>
            </w:r>
          </w:p>
          <w:p w14:paraId="330D5BAA" w14:textId="77777777" w:rsidR="00F41842" w:rsidRPr="00F41842" w:rsidRDefault="00F41842" w:rsidP="00F41842">
            <w:pPr>
              <w:numPr>
                <w:ilvl w:val="0"/>
                <w:numId w:val="10"/>
              </w:numPr>
              <w:tabs>
                <w:tab w:val="left" w:pos="720"/>
              </w:tabs>
            </w:pPr>
            <w:r w:rsidRPr="00F41842">
              <w:lastRenderedPageBreak/>
              <w:t>it is less than 12 months after you became aware of the matter you want to complain about, and</w:t>
            </w:r>
          </w:p>
          <w:p w14:paraId="22825F27" w14:textId="77777777" w:rsidR="00F41842" w:rsidRPr="00F41842" w:rsidRDefault="00F41842" w:rsidP="00F41842">
            <w:pPr>
              <w:numPr>
                <w:ilvl w:val="0"/>
                <w:numId w:val="10"/>
              </w:numPr>
              <w:tabs>
                <w:tab w:val="left" w:pos="720"/>
              </w:tabs>
            </w:pPr>
            <w:r w:rsidRPr="00F41842">
              <w:t>the matter has not been (and is not being) considered in court.</w:t>
            </w:r>
          </w:p>
          <w:p w14:paraId="3303408C" w14:textId="77777777" w:rsidR="00F41842" w:rsidRDefault="00F41842" w:rsidP="00F41842"/>
          <w:p w14:paraId="7E891F33" w14:textId="6B5EE850" w:rsidR="00F41842" w:rsidRPr="00F41842" w:rsidRDefault="00F41842" w:rsidP="00F41842">
            <w:r w:rsidRPr="00F41842">
              <w:t>The SPSO will ask you to complete a complaint form and provide a copy of this letter (our final response to your complaint).  You can do this online at [</w:t>
            </w:r>
            <w:r w:rsidRPr="00F41842">
              <w:rPr>
                <w:b/>
              </w:rPr>
              <w:t>online complaint form link]</w:t>
            </w:r>
            <w:r w:rsidRPr="00F41842">
              <w:t xml:space="preserve"> or call them on Freephone 0800 377 7330.</w:t>
            </w:r>
          </w:p>
          <w:p w14:paraId="6D7EE508" w14:textId="77777777" w:rsidR="00F41842" w:rsidRPr="00F41842" w:rsidRDefault="00F41842" w:rsidP="00F41842">
            <w:r w:rsidRPr="00F41842">
              <w:t>You may wish to get independent support or advocacy to help you progress your complaint.  Organisations who may be able to assist you are:</w:t>
            </w:r>
          </w:p>
          <w:p w14:paraId="38254756" w14:textId="77777777" w:rsidR="00F41842" w:rsidRPr="00F41842" w:rsidRDefault="00F41842" w:rsidP="00F41842">
            <w:pPr>
              <w:numPr>
                <w:ilvl w:val="0"/>
                <w:numId w:val="10"/>
              </w:numPr>
              <w:tabs>
                <w:tab w:val="left" w:pos="720"/>
              </w:tabs>
            </w:pPr>
            <w:r w:rsidRPr="00F41842">
              <w:t>Citizens Advice Bureau</w:t>
            </w:r>
          </w:p>
          <w:p w14:paraId="092E8995" w14:textId="77777777" w:rsidR="00F41842" w:rsidRPr="00F41842" w:rsidRDefault="00F41842" w:rsidP="00F41842">
            <w:pPr>
              <w:numPr>
                <w:ilvl w:val="0"/>
                <w:numId w:val="10"/>
              </w:numPr>
              <w:tabs>
                <w:tab w:val="left" w:pos="720"/>
              </w:tabs>
            </w:pPr>
            <w:r w:rsidRPr="00F41842">
              <w:t>Scottish Independent Advocacy Alliance</w:t>
            </w:r>
          </w:p>
          <w:p w14:paraId="31A4C228" w14:textId="77777777" w:rsidR="00F41842" w:rsidRDefault="00F41842" w:rsidP="00F41842"/>
          <w:p w14:paraId="5960DCB7" w14:textId="054E8DDB" w:rsidR="00F41842" w:rsidRPr="00F41842" w:rsidRDefault="00F41842" w:rsidP="00F41842">
            <w:r w:rsidRPr="00F41842">
              <w:t xml:space="preserve">The </w:t>
            </w:r>
            <w:proofErr w:type="spellStart"/>
            <w:r w:rsidRPr="00F41842">
              <w:t>SPSO’s</w:t>
            </w:r>
            <w:proofErr w:type="spellEnd"/>
            <w:r w:rsidRPr="00F41842">
              <w:t xml:space="preserve"> contact details are:</w:t>
            </w:r>
          </w:p>
          <w:p w14:paraId="74002C2C" w14:textId="77777777" w:rsidR="00F41842" w:rsidRPr="00F41842" w:rsidRDefault="00F41842" w:rsidP="00F41842">
            <w:r w:rsidRPr="00F41842">
              <w:t>SPSO</w:t>
            </w:r>
          </w:p>
          <w:p w14:paraId="45AB9011" w14:textId="77777777" w:rsidR="00F41842" w:rsidRPr="00F41842" w:rsidRDefault="00F41842" w:rsidP="00F41842">
            <w:proofErr w:type="spellStart"/>
            <w:r w:rsidRPr="00F41842">
              <w:t>Bridgeside</w:t>
            </w:r>
            <w:proofErr w:type="spellEnd"/>
            <w:r w:rsidRPr="00F41842">
              <w:t xml:space="preserve"> House</w:t>
            </w:r>
          </w:p>
          <w:p w14:paraId="61C2AE38" w14:textId="77777777" w:rsidR="00F41842" w:rsidRPr="00F41842" w:rsidRDefault="00F41842" w:rsidP="00F41842">
            <w:r w:rsidRPr="00F41842">
              <w:t>99 McDonald Road</w:t>
            </w:r>
          </w:p>
          <w:p w14:paraId="04A29694" w14:textId="77777777" w:rsidR="00F41842" w:rsidRPr="00F41842" w:rsidRDefault="00F41842" w:rsidP="00F41842">
            <w:r w:rsidRPr="00F41842">
              <w:t>Edinburgh</w:t>
            </w:r>
          </w:p>
          <w:p w14:paraId="6C776562" w14:textId="77777777" w:rsidR="00F41842" w:rsidRPr="00F41842" w:rsidRDefault="00F41842" w:rsidP="00F41842">
            <w:proofErr w:type="spellStart"/>
            <w:r w:rsidRPr="00F41842">
              <w:t>EH7</w:t>
            </w:r>
            <w:proofErr w:type="spellEnd"/>
            <w:r w:rsidRPr="00F41842">
              <w:t xml:space="preserve"> </w:t>
            </w:r>
            <w:proofErr w:type="spellStart"/>
            <w:r w:rsidRPr="00F41842">
              <w:t>4NS</w:t>
            </w:r>
            <w:proofErr w:type="spellEnd"/>
          </w:p>
          <w:p w14:paraId="3B795497" w14:textId="77777777" w:rsidR="00F41842" w:rsidRPr="00F41842" w:rsidRDefault="00F41842" w:rsidP="00F41842">
            <w:r w:rsidRPr="00F41842">
              <w:t>(if you would like to visit in person, you must make an appointment first)</w:t>
            </w:r>
          </w:p>
          <w:p w14:paraId="38AF0597" w14:textId="77777777" w:rsidR="00F41842" w:rsidRPr="00F41842" w:rsidRDefault="00F41842" w:rsidP="00F41842"/>
          <w:p w14:paraId="2D763870" w14:textId="77777777" w:rsidR="00F41842" w:rsidRPr="00F41842" w:rsidRDefault="00F41842" w:rsidP="00F41842">
            <w:r w:rsidRPr="00F41842">
              <w:t>Their freepost address is:</w:t>
            </w:r>
          </w:p>
          <w:p w14:paraId="2B5FFE93" w14:textId="77777777" w:rsidR="00F41842" w:rsidRPr="00F41842" w:rsidRDefault="00F41842" w:rsidP="00F41842">
            <w:r w:rsidRPr="00F41842">
              <w:t>FREEPOST SPSO</w:t>
            </w:r>
          </w:p>
          <w:p w14:paraId="1CB617BC" w14:textId="77777777" w:rsidR="00F41842" w:rsidRPr="00F41842" w:rsidRDefault="00F41842" w:rsidP="00F41842"/>
          <w:p w14:paraId="10B941F8" w14:textId="77777777" w:rsidR="00F41842" w:rsidRPr="00F41842" w:rsidRDefault="00F41842" w:rsidP="00F41842">
            <w:r w:rsidRPr="00F41842">
              <w:t>Freephone:</w:t>
            </w:r>
            <w:r w:rsidRPr="00F41842">
              <w:tab/>
            </w:r>
            <w:r w:rsidRPr="00F41842">
              <w:tab/>
              <w:t>0800 377 7330</w:t>
            </w:r>
          </w:p>
          <w:p w14:paraId="2E248330" w14:textId="10AFD27D" w:rsidR="00F41842" w:rsidRPr="00F41842" w:rsidRDefault="00F41842" w:rsidP="00F41842">
            <w:r w:rsidRPr="00F41842">
              <w:t>Online contact</w:t>
            </w:r>
            <w:r>
              <w:t xml:space="preserve"> </w:t>
            </w:r>
            <w:r w:rsidRPr="00F41842">
              <w:tab/>
            </w:r>
            <w:hyperlink r:id="rId10" w:history="1">
              <w:r w:rsidRPr="00AB5A72">
                <w:rPr>
                  <w:rStyle w:val="Hyperlink"/>
                </w:rPr>
                <w:t>www.spso.org.uk/contact-us</w:t>
              </w:r>
            </w:hyperlink>
            <w:r>
              <w:t xml:space="preserve"> </w:t>
            </w:r>
          </w:p>
          <w:p w14:paraId="49C995D7" w14:textId="77777777" w:rsidR="00F41842" w:rsidRPr="00F41842" w:rsidRDefault="00F41842" w:rsidP="00F41842">
            <w:r w:rsidRPr="00F41842">
              <w:t>Website:</w:t>
            </w:r>
            <w:r w:rsidRPr="00F41842">
              <w:tab/>
            </w:r>
            <w:r w:rsidRPr="00F41842">
              <w:tab/>
            </w:r>
            <w:hyperlink r:id="rId11" w:history="1">
              <w:r w:rsidRPr="00F41842">
                <w:rPr>
                  <w:rStyle w:val="Hyperlink"/>
                </w:rPr>
                <w:t>www.spso.org.uk</w:t>
              </w:r>
            </w:hyperlink>
          </w:p>
        </w:tc>
      </w:tr>
    </w:tbl>
    <w:p w14:paraId="1643B7C6" w14:textId="77777777" w:rsidR="00F41842" w:rsidRPr="00F41842" w:rsidRDefault="00F41842" w:rsidP="00F41842">
      <w:pPr>
        <w:rPr>
          <w:bCs/>
          <w:i/>
          <w:iCs/>
        </w:rPr>
      </w:pPr>
    </w:p>
    <w:p w14:paraId="27A2B50F" w14:textId="27752277" w:rsidR="00F82982" w:rsidRDefault="00F82982" w:rsidP="00F82982"/>
    <w:p w14:paraId="49E8DCFB" w14:textId="7F4A633E" w:rsidR="009C6065" w:rsidRDefault="009C6065" w:rsidP="00F82982"/>
    <w:p w14:paraId="19D0F020" w14:textId="7F98C294" w:rsidR="00626B7F" w:rsidRDefault="00626B7F" w:rsidP="00F82982"/>
    <w:p w14:paraId="226DA87F" w14:textId="77777777" w:rsidR="00626B7F" w:rsidRPr="00E47425" w:rsidRDefault="00626B7F" w:rsidP="00F82982"/>
    <w:sectPr w:rsidR="00626B7F" w:rsidRPr="00E4742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E4A31" w14:textId="77777777" w:rsidR="00EC1344" w:rsidRDefault="00EC1344" w:rsidP="00EC1344">
      <w:pPr>
        <w:spacing w:line="240" w:lineRule="auto"/>
      </w:pPr>
      <w:r>
        <w:separator/>
      </w:r>
    </w:p>
  </w:endnote>
  <w:endnote w:type="continuationSeparator" w:id="0">
    <w:p w14:paraId="50A482B9" w14:textId="77777777" w:rsidR="00EC1344" w:rsidRDefault="00EC1344" w:rsidP="00EC1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2CD06" w14:textId="774EEC11" w:rsidR="00EC1344" w:rsidRPr="00EC1344" w:rsidRDefault="00EC1344">
    <w:pPr>
      <w:pStyle w:val="Footer"/>
      <w:rPr>
        <w:color w:val="A6779A" w:themeColor="accent6"/>
        <w:sz w:val="20"/>
        <w:szCs w:val="20"/>
      </w:rPr>
    </w:pPr>
    <w:r w:rsidRPr="00EC1344">
      <w:rPr>
        <w:color w:val="A6779A" w:themeColor="accent6"/>
        <w:sz w:val="20"/>
        <w:szCs w:val="20"/>
      </w:rPr>
      <w:t>Scottish Public Services</w:t>
    </w:r>
    <w:r>
      <w:rPr>
        <w:color w:val="A6779A" w:themeColor="accent6"/>
        <w:sz w:val="20"/>
        <w:szCs w:val="20"/>
      </w:rPr>
      <w:t xml:space="preserve"> Ombudsman</w:t>
    </w:r>
    <w:r>
      <w:rPr>
        <w:color w:val="A6779A" w:themeColor="accent6"/>
        <w:sz w:val="20"/>
        <w:szCs w:val="20"/>
      </w:rPr>
      <w:tab/>
      <w:t xml:space="preserve"> </w:t>
    </w:r>
    <w:r>
      <w:rPr>
        <w:color w:val="A6779A" w:themeColor="accent6"/>
        <w:sz w:val="20"/>
        <w:szCs w:val="20"/>
      </w:rPr>
      <w:tab/>
    </w:r>
    <w:r w:rsidRPr="00EC1344">
      <w:rPr>
        <w:color w:val="A6779A" w:themeColor="accent6"/>
        <w:sz w:val="20"/>
        <w:szCs w:val="20"/>
      </w:rPr>
      <w:t>Template letter for non-complaints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AB8F1" w14:textId="77777777" w:rsidR="00EC1344" w:rsidRDefault="00EC1344" w:rsidP="00EC1344">
      <w:pPr>
        <w:spacing w:line="240" w:lineRule="auto"/>
      </w:pPr>
      <w:r>
        <w:separator/>
      </w:r>
    </w:p>
  </w:footnote>
  <w:footnote w:type="continuationSeparator" w:id="0">
    <w:p w14:paraId="7E3DF3E8" w14:textId="77777777" w:rsidR="00EC1344" w:rsidRDefault="00EC1344" w:rsidP="00EC13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CB4D3F"/>
    <w:multiLevelType w:val="hybridMultilevel"/>
    <w:tmpl w:val="7550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96880"/>
    <w:multiLevelType w:val="hybridMultilevel"/>
    <w:tmpl w:val="7892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35F35BB6"/>
    <w:multiLevelType w:val="hybridMultilevel"/>
    <w:tmpl w:val="4942D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4530E8"/>
    <w:multiLevelType w:val="hybridMultilevel"/>
    <w:tmpl w:val="DEAAC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535300"/>
    <w:multiLevelType w:val="hybridMultilevel"/>
    <w:tmpl w:val="F858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0A0CC8"/>
    <w:multiLevelType w:val="hybridMultilevel"/>
    <w:tmpl w:val="1354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586F11"/>
    <w:multiLevelType w:val="hybridMultilevel"/>
    <w:tmpl w:val="6032E4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7B414DF2"/>
    <w:multiLevelType w:val="hybridMultilevel"/>
    <w:tmpl w:val="EBE6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5"/>
  </w:num>
  <w:num w:numId="5">
    <w:abstractNumId w:val="1"/>
  </w:num>
  <w:num w:numId="6">
    <w:abstractNumId w:val="6"/>
  </w:num>
  <w:num w:numId="7">
    <w:abstractNumId w:val="8"/>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82"/>
    <w:rsid w:val="00202D2B"/>
    <w:rsid w:val="00227CB2"/>
    <w:rsid w:val="00287ECC"/>
    <w:rsid w:val="00294A7A"/>
    <w:rsid w:val="00316DD9"/>
    <w:rsid w:val="0035453A"/>
    <w:rsid w:val="00356DE3"/>
    <w:rsid w:val="00365954"/>
    <w:rsid w:val="00463432"/>
    <w:rsid w:val="00474225"/>
    <w:rsid w:val="00490D72"/>
    <w:rsid w:val="004C61CA"/>
    <w:rsid w:val="0054692D"/>
    <w:rsid w:val="005B6FCE"/>
    <w:rsid w:val="00602C98"/>
    <w:rsid w:val="00626B7F"/>
    <w:rsid w:val="006C3E9F"/>
    <w:rsid w:val="007764E5"/>
    <w:rsid w:val="00877198"/>
    <w:rsid w:val="00895D1A"/>
    <w:rsid w:val="008A7378"/>
    <w:rsid w:val="008C4DB8"/>
    <w:rsid w:val="008D698E"/>
    <w:rsid w:val="009157B4"/>
    <w:rsid w:val="009C6065"/>
    <w:rsid w:val="00A2022D"/>
    <w:rsid w:val="00A45983"/>
    <w:rsid w:val="00D20983"/>
    <w:rsid w:val="00D62C38"/>
    <w:rsid w:val="00DA3A2A"/>
    <w:rsid w:val="00E06842"/>
    <w:rsid w:val="00EA17F3"/>
    <w:rsid w:val="00EC1344"/>
    <w:rsid w:val="00F0686B"/>
    <w:rsid w:val="00F370D7"/>
    <w:rsid w:val="00F41842"/>
    <w:rsid w:val="00F426DD"/>
    <w:rsid w:val="00F756E8"/>
    <w:rsid w:val="00F82982"/>
    <w:rsid w:val="00FB544C"/>
    <w:rsid w:val="00FC0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C62E"/>
  <w15:docId w15:val="{021B8018-63DE-465F-B7CC-B3C9BD3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982"/>
    <w:pPr>
      <w:tabs>
        <w:tab w:val="left" w:pos="567"/>
      </w:tabs>
      <w:spacing w:after="0" w:line="300" w:lineRule="auto"/>
      <w:jc w:val="both"/>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2982"/>
    <w:rPr>
      <w:color w:val="0000FF"/>
      <w:u w:val="single"/>
    </w:rPr>
  </w:style>
  <w:style w:type="paragraph" w:styleId="ListParagraph">
    <w:name w:val="List Paragraph"/>
    <w:basedOn w:val="Normal"/>
    <w:uiPriority w:val="34"/>
    <w:qFormat/>
    <w:rsid w:val="009C6065"/>
    <w:pPr>
      <w:ind w:left="720"/>
      <w:contextualSpacing/>
    </w:pPr>
  </w:style>
  <w:style w:type="character" w:styleId="CommentReference">
    <w:name w:val="annotation reference"/>
    <w:basedOn w:val="DefaultParagraphFont"/>
    <w:uiPriority w:val="99"/>
    <w:semiHidden/>
    <w:unhideWhenUsed/>
    <w:rsid w:val="00474225"/>
    <w:rPr>
      <w:sz w:val="16"/>
      <w:szCs w:val="16"/>
    </w:rPr>
  </w:style>
  <w:style w:type="paragraph" w:styleId="CommentText">
    <w:name w:val="annotation text"/>
    <w:basedOn w:val="Normal"/>
    <w:link w:val="CommentTextChar"/>
    <w:uiPriority w:val="99"/>
    <w:semiHidden/>
    <w:unhideWhenUsed/>
    <w:rsid w:val="00474225"/>
    <w:pPr>
      <w:spacing w:line="240" w:lineRule="auto"/>
    </w:pPr>
    <w:rPr>
      <w:sz w:val="20"/>
      <w:szCs w:val="20"/>
    </w:rPr>
  </w:style>
  <w:style w:type="character" w:customStyle="1" w:styleId="CommentTextChar">
    <w:name w:val="Comment Text Char"/>
    <w:basedOn w:val="DefaultParagraphFont"/>
    <w:link w:val="CommentText"/>
    <w:uiPriority w:val="99"/>
    <w:semiHidden/>
    <w:rsid w:val="00474225"/>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74225"/>
    <w:rPr>
      <w:b/>
      <w:bCs/>
    </w:rPr>
  </w:style>
  <w:style w:type="character" w:customStyle="1" w:styleId="CommentSubjectChar">
    <w:name w:val="Comment Subject Char"/>
    <w:basedOn w:val="CommentTextChar"/>
    <w:link w:val="CommentSubject"/>
    <w:uiPriority w:val="99"/>
    <w:semiHidden/>
    <w:rsid w:val="00474225"/>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4742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225"/>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F41842"/>
    <w:rPr>
      <w:color w:val="800080" w:themeColor="followedHyperlink"/>
      <w:u w:val="single"/>
    </w:rPr>
  </w:style>
  <w:style w:type="paragraph" w:styleId="Header">
    <w:name w:val="header"/>
    <w:basedOn w:val="Normal"/>
    <w:link w:val="HeaderChar"/>
    <w:uiPriority w:val="99"/>
    <w:unhideWhenUsed/>
    <w:rsid w:val="00EC1344"/>
    <w:pPr>
      <w:tabs>
        <w:tab w:val="clear" w:pos="567"/>
        <w:tab w:val="center" w:pos="4513"/>
        <w:tab w:val="right" w:pos="9026"/>
      </w:tabs>
      <w:spacing w:line="240" w:lineRule="auto"/>
    </w:pPr>
  </w:style>
  <w:style w:type="character" w:customStyle="1" w:styleId="HeaderChar">
    <w:name w:val="Header Char"/>
    <w:basedOn w:val="DefaultParagraphFont"/>
    <w:link w:val="Header"/>
    <w:uiPriority w:val="99"/>
    <w:rsid w:val="00EC1344"/>
    <w:rPr>
      <w:rFonts w:ascii="Arial" w:eastAsia="Times New Roman" w:hAnsi="Arial" w:cs="Times New Roman"/>
      <w:szCs w:val="24"/>
      <w:lang w:eastAsia="en-GB"/>
    </w:rPr>
  </w:style>
  <w:style w:type="paragraph" w:styleId="Footer">
    <w:name w:val="footer"/>
    <w:basedOn w:val="Normal"/>
    <w:link w:val="FooterChar"/>
    <w:uiPriority w:val="99"/>
    <w:unhideWhenUsed/>
    <w:rsid w:val="00EC1344"/>
    <w:pPr>
      <w:tabs>
        <w:tab w:val="clear" w:pos="567"/>
        <w:tab w:val="center" w:pos="4513"/>
        <w:tab w:val="right" w:pos="9026"/>
      </w:tabs>
      <w:spacing w:line="240" w:lineRule="auto"/>
    </w:pPr>
  </w:style>
  <w:style w:type="character" w:customStyle="1" w:styleId="FooterChar">
    <w:name w:val="Footer Char"/>
    <w:basedOn w:val="DefaultParagraphFont"/>
    <w:link w:val="Footer"/>
    <w:uiPriority w:val="99"/>
    <w:rsid w:val="00EC1344"/>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so.org.uk/" TargetMode="External"/><Relationship Id="rId5" Type="http://schemas.openxmlformats.org/officeDocument/2006/relationships/styles" Target="styles.xml"/><Relationship Id="rId10" Type="http://schemas.openxmlformats.org/officeDocument/2006/relationships/hyperlink" Target="http://www.spso.org.uk/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B3D6D"/>
      </a:accent1>
      <a:accent2>
        <a:srgbClr val="A6779A"/>
      </a:accent2>
      <a:accent3>
        <a:srgbClr val="63B0BB"/>
      </a:accent3>
      <a:accent4>
        <a:srgbClr val="F68D2E"/>
      </a:accent4>
      <a:accent5>
        <a:srgbClr val="888B8D"/>
      </a:accent5>
      <a:accent6>
        <a:srgbClr val="A6779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67D000342882478ABEE74F03CDCC80" ma:contentTypeVersion="9" ma:contentTypeDescription="Create a new document." ma:contentTypeScope="" ma:versionID="d5e3103bb1350846f852f36562c6cad2">
  <xsd:schema xmlns:xsd="http://www.w3.org/2001/XMLSchema" xmlns:xs="http://www.w3.org/2001/XMLSchema" xmlns:p="http://schemas.microsoft.com/office/2006/metadata/properties" xmlns:ns2="7822bc28-767e-49bf-9521-68adaa407847" xmlns:ns3="http://schemas.microsoft.com/sharepoint/v3/fields" targetNamespace="http://schemas.microsoft.com/office/2006/metadata/properties" ma:root="true" ma:fieldsID="758559b3e20761699dfaa07a70270d7d" ns2:_="" ns3:_="">
    <xsd:import namespace="7822bc28-767e-49bf-9521-68adaa407847"/>
    <xsd:import namespace="http://schemas.microsoft.com/sharepoint/v3/fields"/>
    <xsd:element name="properties">
      <xsd:complexType>
        <xsd:sequence>
          <xsd:element name="documentManagement">
            <xsd:complexType>
              <xsd:all>
                <xsd:element ref="ns2:Retention_x0020_Period" minOccurs="0"/>
                <xsd:element ref="ns3:_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bc28-767e-49bf-9521-68adaa407847" elementFormDefault="qualified">
    <xsd:import namespace="http://schemas.microsoft.com/office/2006/documentManagement/types"/>
    <xsd:import namespace="http://schemas.microsoft.com/office/infopath/2007/PartnerControls"/>
    <xsd:element name="Retention_x0020_Period" ma:index="8" nillable="true" ma:displayName="Retention Period" ma:default="7" ma:description="Retention period in YEARS" ma:format="Dropdown" ma:internalName="Retention_x0020_Period">
      <xsd:simpleType>
        <xsd:restriction base="dms:Choice">
          <xsd:enumeration value="0.5"/>
          <xsd:enumeration value="1"/>
          <xsd:enumeration value="3"/>
          <xsd:enumeration value="5"/>
          <xsd:enumeration value="6"/>
          <xsd:enumeration value="7"/>
          <xsd:enumeration value="15"/>
          <xsd:enumeration value="40"/>
          <xsd:enumeration value="72"/>
          <xsd:enumeration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9" nillable="true" ma:displayName="Source" ma:description="References to resources from which this resource was derived" ma:internalName="_Sourc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Retention_x0020_Period xmlns="7822bc28-767e-49bf-9521-68adaa407847">7</Retention_x0020_Period>
  </documentManagement>
</p:properties>
</file>

<file path=customXml/itemProps1.xml><?xml version="1.0" encoding="utf-8"?>
<ds:datastoreItem xmlns:ds="http://schemas.openxmlformats.org/officeDocument/2006/customXml" ds:itemID="{E016B398-D4F7-492F-861D-CBAB5B575506}">
  <ds:schemaRefs>
    <ds:schemaRef ds:uri="http://schemas.microsoft.com/sharepoint/v3/contenttype/forms"/>
  </ds:schemaRefs>
</ds:datastoreItem>
</file>

<file path=customXml/itemProps2.xml><?xml version="1.0" encoding="utf-8"?>
<ds:datastoreItem xmlns:ds="http://schemas.openxmlformats.org/officeDocument/2006/customXml" ds:itemID="{C95AF6C1-10DF-490D-98DD-73587F896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bc28-767e-49bf-9521-68adaa40784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236D9-7F2F-4FA5-B912-C17B29197506}">
  <ds:schemaRefs>
    <ds:schemaRef ds:uri="http://purl.org/dc/terms/"/>
    <ds:schemaRef ds:uri="http://schemas.openxmlformats.org/package/2006/metadata/core-properties"/>
    <ds:schemaRef ds:uri="http://schemas.microsoft.com/office/2006/documentManagement/types"/>
    <ds:schemaRef ds:uri="7822bc28-767e-49bf-9521-68adaa407847"/>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N300523</dc:creator>
  <cp:lastModifiedBy>Kilpatrick L (Laura) (SPSO)</cp:lastModifiedBy>
  <cp:revision>5</cp:revision>
  <dcterms:created xsi:type="dcterms:W3CDTF">2020-01-27T14:41:00Z</dcterms:created>
  <dcterms:modified xsi:type="dcterms:W3CDTF">2020-01-29T16:49:00Z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0x0101000967D000342882478ABEE74F03CDCC80</vt:lpwstr>
  </property>
</Properties>
</file>